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D6CE" w14:textId="77777777" w:rsidR="00837455" w:rsidRPr="00A5515D" w:rsidRDefault="00837455" w:rsidP="00837455">
      <w:pPr>
        <w:pStyle w:val="a3"/>
        <w:spacing w:before="0" w:beforeAutospacing="0" w:after="160" w:afterAutospacing="0"/>
        <w:jc w:val="center"/>
        <w:rPr>
          <w:b/>
          <w:bCs/>
          <w:color w:val="000000"/>
        </w:rPr>
      </w:pPr>
      <w:r w:rsidRPr="00A5515D">
        <w:rPr>
          <w:b/>
          <w:bCs/>
          <w:color w:val="000000"/>
        </w:rPr>
        <w:t>Перечень льготных категорий</w:t>
      </w:r>
    </w:p>
    <w:p w14:paraId="60B01C0C" w14:textId="3D1CB267" w:rsidR="005B711C" w:rsidRDefault="005B711C" w:rsidP="005B711C">
      <w:pPr>
        <w:pStyle w:val="a3"/>
        <w:spacing w:before="0" w:beforeAutospacing="0" w:after="0" w:afterAutospacing="0"/>
        <w:jc w:val="both"/>
      </w:pPr>
      <w:r>
        <w:t>Во внеочередном порядке предоставляются места в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</w:p>
    <w:p w14:paraId="2A852FDE" w14:textId="047B66ED" w:rsidR="005B711C" w:rsidRDefault="005B711C" w:rsidP="005B711C">
      <w:pPr>
        <w:pStyle w:val="a3"/>
        <w:spacing w:before="0" w:beforeAutospacing="0" w:after="0" w:afterAutospacing="0"/>
        <w:jc w:val="both"/>
      </w:pPr>
      <w:r>
        <w:t>законами субъектов Российской Федерации, патронатную семью (пункт 8 статьи 24 Федерального закона от 27 мая 1998 г. № 76-ФЗ «О статусе военнослужащих»). Во внеочередном порядке предоставляются места 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(статья 28 ФЗ от 3 июля 2016 года № 226-ФЗ «О войсках национальной гвардии Российской Федерации).</w:t>
      </w:r>
    </w:p>
    <w:p w14:paraId="5E64EA1A" w14:textId="77777777" w:rsidR="005B711C" w:rsidRDefault="005B711C" w:rsidP="005B711C">
      <w:pPr>
        <w:pStyle w:val="a3"/>
        <w:spacing w:before="0" w:beforeAutospacing="0" w:after="0" w:afterAutospacing="0"/>
        <w:jc w:val="both"/>
      </w:pPr>
    </w:p>
    <w:p w14:paraId="4E8D522F" w14:textId="77777777" w:rsidR="00837455" w:rsidRDefault="00837455" w:rsidP="00837455">
      <w:pPr>
        <w:pStyle w:val="a3"/>
        <w:spacing w:before="0" w:beforeAutospacing="0" w:after="0" w:afterAutospacing="0"/>
        <w:jc w:val="both"/>
      </w:pPr>
      <w:r>
        <w:rPr>
          <w:color w:val="333333"/>
        </w:rPr>
        <w:t>Правом </w:t>
      </w:r>
      <w:r>
        <w:rPr>
          <w:b/>
          <w:bCs/>
          <w:color w:val="333333"/>
        </w:rPr>
        <w:t>первоочередного </w:t>
      </w:r>
      <w:r>
        <w:rPr>
          <w:color w:val="333333"/>
        </w:rPr>
        <w:t>приема в общеобразовательные учреждения будут пользоваться следующие категории детей:</w:t>
      </w:r>
    </w:p>
    <w:p w14:paraId="1E96BB81" w14:textId="77777777" w:rsidR="00837455" w:rsidRDefault="00837455" w:rsidP="00837455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jc w:val="both"/>
        <w:textAlignment w:val="baseline"/>
        <w:rPr>
          <w:color w:val="333333"/>
        </w:rPr>
      </w:pPr>
      <w:r>
        <w:rPr>
          <w:color w:val="333333"/>
        </w:rPr>
        <w:t>дети военнослужащих по месту жительства их семей (основание – Федеральный закон от 27.05.1998 № 76-ФЗ «О статусе военнослужащих»);</w:t>
      </w:r>
    </w:p>
    <w:p w14:paraId="17A402F5" w14:textId="77777777" w:rsidR="00837455" w:rsidRDefault="00837455" w:rsidP="00837455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jc w:val="both"/>
        <w:textAlignment w:val="baseline"/>
        <w:rPr>
          <w:color w:val="333333"/>
        </w:rPr>
      </w:pPr>
      <w:r>
        <w:rPr>
          <w:color w:val="333333"/>
        </w:rPr>
        <w:t>дети сотрудников полиции (основание – Федеральный закон от 07.02.2011 № 3-ФЗ «О полиции»);</w:t>
      </w:r>
    </w:p>
    <w:p w14:paraId="0A12223C" w14:textId="77777777" w:rsidR="00837455" w:rsidRDefault="00837455" w:rsidP="00837455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jc w:val="both"/>
        <w:textAlignment w:val="baseline"/>
        <w:rPr>
          <w:color w:val="333333"/>
        </w:rPr>
      </w:pPr>
      <w:r>
        <w:rPr>
          <w:color w:val="333333"/>
        </w:rPr>
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</w:p>
    <w:p w14:paraId="74B8183B" w14:textId="77777777" w:rsidR="00837455" w:rsidRDefault="00837455" w:rsidP="00837455">
      <w:pPr>
        <w:pStyle w:val="a3"/>
        <w:spacing w:before="0" w:beforeAutospacing="0" w:after="0" w:afterAutospacing="0"/>
        <w:ind w:firstLine="90"/>
        <w:jc w:val="both"/>
      </w:pPr>
      <w:r>
        <w:rPr>
          <w:color w:val="333333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5" w:history="1">
        <w:r>
          <w:rPr>
            <w:rStyle w:val="a4"/>
            <w:color w:val="333333"/>
          </w:rPr>
          <w:t>частями 5</w:t>
        </w:r>
      </w:hyperlink>
      <w:r>
        <w:rPr>
          <w:color w:val="333333"/>
        </w:rPr>
        <w:t xml:space="preserve"> и </w:t>
      </w:r>
      <w:hyperlink r:id="rId6" w:history="1">
        <w:r>
          <w:rPr>
            <w:rStyle w:val="a4"/>
            <w:color w:val="333333"/>
          </w:rPr>
          <w:t>6 статьи 67</w:t>
        </w:r>
      </w:hyperlink>
      <w:r>
        <w:rPr>
          <w:color w:val="333333"/>
        </w:rPr>
        <w:t xml:space="preserve"> Федерального закона правом </w:t>
      </w:r>
      <w:r>
        <w:rPr>
          <w:b/>
          <w:bCs/>
          <w:color w:val="000000"/>
        </w:rPr>
        <w:t>преимущественного</w:t>
      </w:r>
      <w:r>
        <w:rPr>
          <w:color w:val="333333"/>
        </w:rPr>
        <w:t> приёма по образовательным программам начального общего образования в образовательное учреждение будут пользоваться дети , если в нем обучаются его полнородные и неполнородные брат и (или) сестра. </w:t>
      </w:r>
    </w:p>
    <w:p w14:paraId="30A01F74" w14:textId="77777777" w:rsidR="00DC57D9" w:rsidRDefault="00DC57D9"/>
    <w:sectPr w:rsidR="00D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45824"/>
    <w:multiLevelType w:val="multilevel"/>
    <w:tmpl w:val="292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78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6"/>
    <w:rsid w:val="002B370E"/>
    <w:rsid w:val="005B711C"/>
    <w:rsid w:val="00837455"/>
    <w:rsid w:val="00961131"/>
    <w:rsid w:val="00A5515D"/>
    <w:rsid w:val="00DC57D9"/>
    <w:rsid w:val="00E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D730"/>
  <w15:chartTrackingRefBased/>
  <w15:docId w15:val="{9B65EAC2-7F97-48BE-99A5-D61A793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7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7</cp:revision>
  <dcterms:created xsi:type="dcterms:W3CDTF">2023-03-18T13:50:00Z</dcterms:created>
  <dcterms:modified xsi:type="dcterms:W3CDTF">2025-03-13T08:44:00Z</dcterms:modified>
</cp:coreProperties>
</file>