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3D" w:rsidRPr="0010693D" w:rsidRDefault="0010693D" w:rsidP="001069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693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0693D" w:rsidRPr="0010693D" w:rsidRDefault="0010693D" w:rsidP="00106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693D">
        <w:rPr>
          <w:rFonts w:ascii="Times New Roman" w:hAnsi="Times New Roman" w:cs="Times New Roman"/>
          <w:sz w:val="28"/>
          <w:szCs w:val="28"/>
        </w:rPr>
        <w:t>«Средняя общеобразовательная школа №51»</w:t>
      </w:r>
    </w:p>
    <w:p w:rsidR="0010693D" w:rsidRDefault="0010693D"/>
    <w:p w:rsidR="0010693D" w:rsidRDefault="0010693D"/>
    <w:tbl>
      <w:tblPr>
        <w:tblW w:w="10437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7"/>
      </w:tblGrid>
      <w:tr w:rsidR="00986412" w:rsidRPr="00DE1EDF" w:rsidTr="00DE1EDF">
        <w:trPr>
          <w:tblCellSpacing w:w="15" w:type="dxa"/>
        </w:trPr>
        <w:tc>
          <w:tcPr>
            <w:tcW w:w="10377" w:type="dxa"/>
            <w:vAlign w:val="center"/>
            <w:hideMark/>
          </w:tcPr>
          <w:p w:rsidR="0010693D" w:rsidRPr="00DE1EDF" w:rsidRDefault="0010693D" w:rsidP="0010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A072D5" w:rsidRPr="00DE1EDF" w:rsidRDefault="0010693D" w:rsidP="0010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директора</w:t>
            </w:r>
          </w:p>
          <w:p w:rsidR="0010693D" w:rsidRPr="00DE1EDF" w:rsidRDefault="0010693D" w:rsidP="0010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школы №51</w:t>
            </w:r>
          </w:p>
          <w:p w:rsidR="0010693D" w:rsidRPr="00DE1EDF" w:rsidRDefault="0010693D" w:rsidP="00106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29.08.2019г №302</w:t>
            </w: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6F69" w:rsidRPr="00DE1EDF" w:rsidRDefault="005D6F69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6F69" w:rsidRPr="00DE1EDF" w:rsidRDefault="005D6F69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6F69" w:rsidRPr="00DE1EDF" w:rsidRDefault="005D6F69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6F69" w:rsidRPr="00DE1EDF" w:rsidRDefault="005D6F69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 о внутришкольном контроле</w:t>
            </w: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 о внутришкольном контроле</w:t>
            </w:r>
          </w:p>
          <w:p w:rsidR="0010693D" w:rsidRPr="00DE1EDF" w:rsidRDefault="0010693D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Настоящее положение о внутришкольном контроле в муниципальном бюджетном образовательном </w:t>
            </w:r>
            <w:r w:rsidR="00F11B20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г.Каменска-Уральского «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51» (далее – Положение) разработано в соответствии со следующим: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 Нормативными правовыми документами федерального уровня: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hyperlink r:id="rId6" w:anchor="/document/99/902389617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Федеральным законом от 29.12.2012 № 273-ФЗ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образовании в Российской Федерации»;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федеральным государственным образовательным стандартом начального общего образования, утвержденным </w:t>
            </w:r>
            <w:hyperlink r:id="rId7" w:anchor="/document/99/902180656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приказом Минобрнауки от 06.10.2009 № 373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федеральным государственным образовательным стандартом основного общего образования, утвержденным </w:t>
            </w:r>
            <w:hyperlink r:id="rId8" w:anchor="/document/99/902254916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приказом Минобрнауки от 17.12.2010 № 1897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федеральным компонентом государственного образовательного стандарта, утвержденным </w:t>
            </w:r>
            <w:hyperlink r:id="rId9" w:anchor="/document/99/901895865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приказом Минобразования от 05.03.2004 № 1089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федеральным базисным учебным планом, утвержденным </w:t>
            </w:r>
            <w:hyperlink r:id="rId10" w:anchor="/document/99/901895864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приказом Минобразования от 09.03.2004 № 1312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Порядком организации и осуществления образовательной деятельности по основным общеобразовательным программам, утвержденным </w:t>
            </w:r>
            <w:hyperlink r:id="rId11" w:anchor="/document/99/499044345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приказом Минобрнауки от 30.08.2013 № 1015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СанПиН 2.4.2.2821-10 «Санитарно-эпидемиологические требования к условиям и организации</w:t>
            </w:r>
            <w:r w:rsidR="00A6268E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обучения в общеобразовательных учреждениях», утвержденными </w:t>
            </w:r>
            <w:hyperlink r:id="rId12" w:anchor="/document/99/902256369/" w:history="1">
              <w:r w:rsidRPr="00DE1ED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постановлением главного санитарного врача от 29.12.2010 № 189</w:t>
              </w:r>
            </w:hyperlink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1EDF" w:rsidRPr="00DE1EDF" w:rsidRDefault="00DE1EDF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EDF" w:rsidRPr="00DE1EDF" w:rsidRDefault="00DE1EDF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EDF" w:rsidRPr="00DE1EDF" w:rsidRDefault="00DE1EDF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EDF" w:rsidRDefault="00DE1EDF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1.1.2. Локальными нормативными актами и документами ОО:</w:t>
            </w:r>
          </w:p>
          <w:p w:rsidR="00837F2D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уставом ОО;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положением о внутренней системе качества образования (ВСОКО);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положением о самообследовании;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основной общеобразовательной программой по уровням общего образования;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программой развития ОО;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положением о педагогическом совете.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Настоящее Положение определяет содержание внутришкольного контроля (ВШК) в муниципальном бюджетном образовательном учреждении</w:t>
            </w:r>
            <w:r w:rsidR="00F11B20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г.Каменска-Уральского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«Средняя школа № 51», регламентирует порядок его организации и проведение уполномоченными лицами.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Положение о ВШК разрабатывается и утверждается в ОО в установленном порядке.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В настоящее Положение в установленном порядке могут вноситься изменения и (или) дополнения.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Цели, задачи и принципы ВШК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Главной целью ВШК в муниципальном бюджетном образовательном учреждении </w:t>
            </w:r>
            <w:r w:rsidR="00F11B20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г.Каменска-Уральского 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7F2D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51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является создание условий для эффективного функционирования ОО, обеспечения ее конкурентоспособности на рынке образовательных услуг.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Задачи ВШК: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оптимизация структуры управления ОО;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обеспечение непрерывного профессионального развития кадров;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своевременное выявление и анализ рисков образовательной деятельности;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создание условий для обеспечения положительной динамики качества образовательных результатов учащихся.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Независимо от направления в процедурах ВШК реализуются принципы: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планомерности;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обоснованности;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полноты контрольно-оценочной информации;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открытости;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результативности;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непрерывности.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Структура ВШК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Функции ВШК: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информационно-аналитическая;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контрольно-диагностическая;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коррективно-регулятивная;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стимулирующая.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Направления ВШК: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соблюдение действующего законодательства;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соблюдение устава, </w:t>
            </w:r>
            <w:r w:rsidR="0051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 внутреннего распорядка, локальных нормативных актов;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процесс и результаты реализации ООП;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эффективность дополнительных образовательных услуг;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качество ресурсного обеспечения образовательной деятельности.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3.2.1. Ежегодному обязательному планированию подлежит ВШК реализации ООП. План ВШК реализации ООП является частью годового плана работы ОО.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 ВШК ресурсного обеспечения образовательной деятельности проводят в объеме, необходимом для подготовки отчета о самообследовании.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Субъекты ВШК: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руководитель образовательной организации и его заместители;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должностные лица согласно должностным инструкциям;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педагоги.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Виды и методы ВШК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ВШК может быть плановым и оперативным. В плановом и оперативном контроле различают виды ВШК: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комплексный контроль;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фронтальный контроль;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тематический контроль.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Формы ВШК: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классно-обобщающий;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тематически-обобщающий;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предметно-обобщающий;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обзорный;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персональный.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Методы ВШК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документов: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локальных нормативных актов;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программно-методической документации педагогических работников;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учебной документации обучающихся;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журнала успеваемости;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журнала внеурочной деятельности/факультативов;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дневников учащихся.</w:t>
            </w:r>
          </w:p>
          <w:p w:rsidR="00986412" w:rsidRPr="00DE1EDF" w:rsidRDefault="00A6268E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r w:rsidR="00986412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уроков;</w:t>
            </w:r>
          </w:p>
          <w:p w:rsidR="00986412" w:rsidRPr="00DE1EDF" w:rsidRDefault="00A6268E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занятий</w:t>
            </w:r>
            <w:r w:rsidR="00986412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внеурочной деятельности;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внеурочных мероприятий.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мнений: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индивидуальные беседы;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анкетирование.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Диагностики/контрольные срезы: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административные контрольные письменные работы;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онлайн-тесты.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Порядок проведения ВШК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ВШК в ОО осуществляется: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 соответствии с годовым планом работы ОО/планом ВШК;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 основании обращений участников образовательных отношений.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ВШК осуществляют: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 плановом режиме субъект (контролирующий), определенный в плане ВШК;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 оперативном контроле – лицо/группа лиц, назначаемое(ая) руководителем ОО;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 участию в контроле могут привлекаться эксперты из числа научно-педагогической общественности </w:t>
            </w:r>
            <w:r w:rsidR="00A6268E"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проводится в соответствии с планом, разрабатываемым заместителем руководителя по оценке качества и утверждаемым распорядительным актом руководителя ОО.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Результаты ВШК оформляют в виде итогового документа: справки, аналитического доклада.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Процедура представления результатов ВШК включает: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ознакомление объекта ВШК (если это физическое лицо) с темой, содержанием и задачами ВШК;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доведение до объекта ВШК (если это физическое лицо) информации о результатах.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5.5. По итогам ВШК организуется обсуждение итоговых материалов ВШК с целью принятия решений: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 проведении повторного контроля с привлечением специалистов-экспертов;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поощрении работников;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привлечении к дисциплинарной ответственности должностных лиц;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иных решениях в пределах компетенции ОО.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Связь ВШК, ВСОКО и самообследования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Внутришкольный контроль осуществляется с использованием информации ВСОКО.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Должностные лица одновременно могут выступать и субъектами ВСОКО, и субъектами ВШК.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Информация по итогам оценки содержания, условий реализации и результатов освоения учащимися образовательных программ используется как средство ВШК.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 Субъекты ВШК организуют подготовку отчета о самообследовании и обеспечивают его соответствие федеральным требованиям.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Документационное сопровождение ВШК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Документационное сопровождение ВШК в ОО включает следующие организационно-распорядительные документы: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распорядительный акт об утверждении годового плана ВШК;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план-задание на проведение оперативного контроля;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итоговый документ: справку, аналитический доклад.</w:t>
            </w:r>
          </w:p>
          <w:p w:rsidR="00986412" w:rsidRPr="00DE1EDF" w:rsidRDefault="00986412" w:rsidP="0098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Документация хранится в соответствии с номенклатурой дел.</w:t>
            </w:r>
          </w:p>
        </w:tc>
      </w:tr>
    </w:tbl>
    <w:p w:rsidR="001E764D" w:rsidRDefault="001E764D"/>
    <w:sectPr w:rsidR="001E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72" w:rsidRDefault="00B77472" w:rsidP="0010693D">
      <w:pPr>
        <w:spacing w:after="0" w:line="240" w:lineRule="auto"/>
      </w:pPr>
      <w:r>
        <w:separator/>
      </w:r>
    </w:p>
  </w:endnote>
  <w:endnote w:type="continuationSeparator" w:id="0">
    <w:p w:rsidR="00B77472" w:rsidRDefault="00B77472" w:rsidP="0010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72" w:rsidRDefault="00B77472" w:rsidP="0010693D">
      <w:pPr>
        <w:spacing w:after="0" w:line="240" w:lineRule="auto"/>
      </w:pPr>
      <w:r>
        <w:separator/>
      </w:r>
    </w:p>
  </w:footnote>
  <w:footnote w:type="continuationSeparator" w:id="0">
    <w:p w:rsidR="00B77472" w:rsidRDefault="00B77472" w:rsidP="00106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12"/>
    <w:rsid w:val="0010693D"/>
    <w:rsid w:val="001E764D"/>
    <w:rsid w:val="00365079"/>
    <w:rsid w:val="00514189"/>
    <w:rsid w:val="00530280"/>
    <w:rsid w:val="005D6F69"/>
    <w:rsid w:val="00650FDD"/>
    <w:rsid w:val="006A2B39"/>
    <w:rsid w:val="00713853"/>
    <w:rsid w:val="00837F2D"/>
    <w:rsid w:val="00986412"/>
    <w:rsid w:val="00A072D5"/>
    <w:rsid w:val="00A6268E"/>
    <w:rsid w:val="00B77472"/>
    <w:rsid w:val="00DE1EDF"/>
    <w:rsid w:val="00E21A94"/>
    <w:rsid w:val="00F1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405EE-13E1-43EF-9B6A-DD54D00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F2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1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6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93D"/>
  </w:style>
  <w:style w:type="paragraph" w:styleId="a8">
    <w:name w:val="footer"/>
    <w:basedOn w:val="a"/>
    <w:link w:val="a9"/>
    <w:uiPriority w:val="99"/>
    <w:unhideWhenUsed/>
    <w:rsid w:val="00106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ip.1zavuch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RePack by Diakov</cp:lastModifiedBy>
  <cp:revision>2</cp:revision>
  <cp:lastPrinted>2019-11-23T04:04:00Z</cp:lastPrinted>
  <dcterms:created xsi:type="dcterms:W3CDTF">2019-11-25T02:18:00Z</dcterms:created>
  <dcterms:modified xsi:type="dcterms:W3CDTF">2019-11-25T02:18:00Z</dcterms:modified>
</cp:coreProperties>
</file>