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40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</w:r>
      <w:bookmarkStart w:id="0" w:name="block-53235754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МУНИЦИАЛЬНОЕ АВТОНОМНОЕ ОБЩЕОБРАЗОВАТЕЛЬНОЕ УЧРЕЖДЕНИЕ «СРЕДНЯЯ ОБЩЕОБРАЗОВАТЕЛЬНАЯ ШКОЛА № 51»</w:t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114"/>
        <w:gridCol w:w="6492"/>
      </w:tblGrid>
      <w:tr>
        <w:trPr/>
        <w:tc>
          <w:tcPr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492" w:type="dxa"/>
            <w:textDirection w:val="lrTb"/>
            <w:noWrap w:val="false"/>
          </w:tcPr>
          <w:p>
            <w:pPr>
              <w:jc w:val="right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УТВЕРЖДЕНО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jc w:val="right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приказом директора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jc w:val="right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Средней школы №51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201 от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25»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августа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u w:val="single"/>
                <w:lang w:val="ru-RU"/>
              </w:rPr>
              <w:t xml:space="preserve">2025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«Литературное чтение»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г. Каменск – Уральский,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2025 г. 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left="120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</w:p>
    <w:p>
      <w:pPr>
        <w:ind w:left="120"/>
        <w:spacing w:after="0" w:line="264" w:lineRule="auto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</w:p>
    <w:p>
      <w:pPr>
        <w:ind w:left="120"/>
        <w:spacing w:after="0" w:line="264" w:lineRule="auto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ru-RU"/>
        </w:rPr>
      </w:pPr>
      <w:r/>
      <w:bookmarkStart w:id="1" w:name="block-53235755"/>
      <w:r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lang w:val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ru-RU"/>
        </w:rPr>
      </w:r>
    </w:p>
    <w:p>
      <w:pPr>
        <w:ind w:left="120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представлено тематическими блоками, которые предлагаются для обязательного изучения в каждом классе на уровне начального общего </w:t>
      </w:r>
      <w:r>
        <w:rPr>
          <w:rFonts w:ascii="Times New Roman" w:hAnsi="Times New Roman"/>
          <w:color w:val="000000"/>
          <w:sz w:val="28"/>
          <w:lang w:val="ru-RU"/>
        </w:rPr>
        <w:t xml:space="preserve">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УЧЕБНОГО ПРЕДМЕТА «ЛИТЕРАТУРНОЕ ЧТЕНИЕ»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</w:t>
      </w:r>
      <w:r>
        <w:rPr>
          <w:rFonts w:ascii="Times New Roman" w:hAnsi="Times New Roman"/>
          <w:color w:val="000000"/>
          <w:sz w:val="28"/>
          <w:lang w:val="ru-RU"/>
        </w:rPr>
        <w:t xml:space="preserve">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– один из ведущих учебных предметов уровня начального общего образования, который обеспечивает, наряду с достижением предметн</w:t>
      </w:r>
      <w:r>
        <w:rPr>
          <w:rFonts w:ascii="Times New Roman" w:hAnsi="Times New Roman"/>
          <w:color w:val="000000"/>
          <w:sz w:val="28"/>
          <w:lang w:val="ru-RU"/>
        </w:rPr>
        <w:t xml:space="preserve">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>
        <w:rPr>
          <w:rFonts w:ascii="Times New Roman" w:hAnsi="Times New Roman"/>
          <w:color w:val="000000"/>
          <w:sz w:val="28"/>
          <w:lang w:val="ru-RU"/>
        </w:rPr>
        <w:t xml:space="preserve">чтения, способов и приёмов работы с различными видами те</w:t>
      </w:r>
      <w:r>
        <w:rPr>
          <w:rFonts w:ascii="Times New Roman" w:hAnsi="Times New Roman"/>
          <w:color w:val="000000"/>
          <w:sz w:val="28"/>
          <w:lang w:val="ru-RU"/>
        </w:rPr>
        <w:t xml:space="preserve">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r>
        <w:rPr>
          <w:lang w:val="ru-RU"/>
        </w:rPr>
      </w:r>
      <w:r>
        <w:rPr>
          <w:lang w:val="ru-RU"/>
        </w:rPr>
      </w:r>
    </w:p>
    <w:p>
      <w:pPr>
        <w:spacing w:after="0" w:line="264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УЧЕБНОГО ПРЕДМЕТА «ЛИТЕРАТУРНОЕ ЧТЕНИЕ»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Приоритетная цель обучения литературному чтению – становление грамотног</w:t>
      </w:r>
      <w:r>
        <w:rPr>
          <w:rFonts w:ascii="Times New Roman" w:hAnsi="Times New Roman"/>
          <w:color w:val="000000"/>
          <w:sz w:val="28"/>
          <w:lang w:val="ru-RU"/>
        </w:rPr>
        <w:t xml:space="preserve">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</w:t>
      </w:r>
      <w:r>
        <w:rPr>
          <w:rFonts w:ascii="Times New Roman" w:hAnsi="Times New Roman"/>
          <w:color w:val="000000"/>
          <w:sz w:val="28"/>
          <w:lang w:val="ru-RU"/>
        </w:rPr>
        <w:t xml:space="preserve">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Достижение цели изучения литературного чтения определяется решением следующих задач: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"/>
        </w:numPr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"/>
        </w:numPr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достижение необходимого для продолжения образования уровня общего речевого развития;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"/>
        </w:numPr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"/>
        </w:numPr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первоначальное представление о многообразии жанров художественных произведений и произведений устного народного творчества;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"/>
        </w:numPr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"/>
        </w:numPr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для решения учебных задач.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представляет вариант распределения предметного содержан</w:t>
      </w:r>
      <w:r>
        <w:rPr>
          <w:rFonts w:ascii="Times New Roman" w:hAnsi="Times New Roman"/>
          <w:color w:val="000000"/>
          <w:sz w:val="28"/>
          <w:lang w:val="ru-RU"/>
        </w:rPr>
        <w:t xml:space="preserve">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</w:t>
      </w:r>
      <w:r>
        <w:rPr>
          <w:rFonts w:ascii="Times New Roman" w:hAnsi="Times New Roman"/>
          <w:color w:val="000000"/>
          <w:sz w:val="28"/>
          <w:lang w:val="ru-RU"/>
        </w:rPr>
        <w:t xml:space="preserve">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>
        <w:rPr>
          <w:rFonts w:ascii="Times New Roman" w:hAnsi="Times New Roman"/>
          <w:color w:val="ff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</w:t>
      </w:r>
      <w:r>
        <w:rPr>
          <w:rFonts w:ascii="Times New Roman" w:hAnsi="Times New Roman"/>
          <w:color w:val="000000"/>
          <w:sz w:val="28"/>
          <w:lang w:val="ru-RU"/>
        </w:rPr>
        <w:t xml:space="preserve">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  <w:r>
        <w:rPr>
          <w:lang w:val="ru-RU"/>
        </w:rPr>
      </w:r>
      <w:r>
        <w:rPr>
          <w:lang w:val="ru-RU"/>
        </w:rPr>
      </w:r>
    </w:p>
    <w:p>
      <w:pPr>
        <w:spacing w:after="0" w:line="264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ПРЕДМЕТА «ЛИТЕРАТУРНОЕ ЧТЕНИЕ» В УЧЕБНОМ ПЛАНЕ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 «Литературное чтение» преемственен по отношению к предмету «Литература», который изучается в основной школе.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</w:t>
      </w:r>
      <w:bookmarkStart w:id="2" w:name="ab8aaf79-a9ef-490a-a0b2-70ac1b5c97af"/>
      <w:r>
        <w:rPr>
          <w:rFonts w:ascii="Times New Roman" w:hAnsi="Times New Roman"/>
          <w:color w:val="000000"/>
          <w:sz w:val="28"/>
          <w:lang w:val="ru-RU"/>
        </w:rPr>
        <w:t xml:space="preserve">132 часа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(из них </w:t>
      </w:r>
      <w:bookmarkStart w:id="3" w:name="8184041c-500f-4898-8c17-3f7c192d7a9a"/>
      <w:r>
        <w:rPr>
          <w:rFonts w:ascii="Times New Roman" w:hAnsi="Times New Roman"/>
          <w:color w:val="000000"/>
          <w:sz w:val="28"/>
          <w:lang w:val="ru-RU"/>
        </w:rPr>
        <w:t xml:space="preserve">не менее 80 часов</w:t>
      </w:r>
      <w:bookmarkEnd w:id="3"/>
      <w:r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4" w:name="block-53235753"/>
      <w:r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1 КЛАСС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Обучение грамоте</w:t>
      </w:r>
      <w:bookmarkStart w:id="5" w:name="_ftnref1"/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\</w:instrText>
      </w:r>
      <w:r>
        <w:instrText xml:space="preserve">l</w:instrText>
      </w:r>
      <w:r>
        <w:rPr>
          <w:lang w:val="ru-RU"/>
        </w:rPr>
        <w:instrText xml:space="preserve"> "_</w:instrText>
      </w:r>
      <w:r>
        <w:instrText xml:space="preserve">ftn</w:instrText>
      </w:r>
      <w:r>
        <w:rPr>
          <w:lang w:val="ru-RU"/>
        </w:rPr>
        <w:instrText xml:space="preserve">1" \</w:instrText>
      </w:r>
      <w:r>
        <w:instrText xml:space="preserve">h</w:instrText>
      </w:r>
      <w:r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00ff"/>
          <w:sz w:val="24"/>
          <w:lang w:val="ru-RU"/>
        </w:rPr>
        <w:t xml:space="preserve">[1]</w:t>
      </w:r>
      <w:r>
        <w:rPr>
          <w:rFonts w:ascii="Times New Roman" w:hAnsi="Times New Roman"/>
          <w:b/>
          <w:color w:val="0000ff"/>
          <w:sz w:val="24"/>
        </w:rPr>
        <w:fldChar w:fldCharType="end"/>
      </w:r>
      <w:bookmarkEnd w:id="5"/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Развитие речи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Фонетика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Чтение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Слоговое чтение (ориентация на букву, обозначающую гласный звук). Плавное слоговое чтение и чтение целыми словами </w:t>
      </w:r>
      <w:r>
        <w:rPr>
          <w:rFonts w:ascii="Times New Roman" w:hAnsi="Times New Roman"/>
          <w:color w:val="000000"/>
          <w:sz w:val="28"/>
          <w:lang w:val="ru-RU"/>
        </w:rPr>
        <w:t xml:space="preserve">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СИСТЕМАТИЧЕСКИЙ КУРС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Сказка фольклорная (народная) и литературная (авторская).</w:t>
      </w:r>
      <w:r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</w:t>
      </w:r>
      <w:r>
        <w:rPr>
          <w:rFonts w:ascii="Times New Roman" w:hAnsi="Times New Roman"/>
          <w:color w:val="000000"/>
          <w:sz w:val="28"/>
          <w:lang w:val="ru-RU"/>
        </w:rPr>
        <w:t xml:space="preserve">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</w:t>
      </w:r>
      <w:r>
        <w:rPr>
          <w:rFonts w:ascii="Times New Roman" w:hAnsi="Times New Roman"/>
          <w:color w:val="000000"/>
          <w:sz w:val="28"/>
          <w:lang w:val="ru-RU"/>
        </w:rPr>
        <w:t xml:space="preserve">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В.Г.Сутеева «Кораблик», «Под грибом» </w:t>
      </w:r>
      <w:bookmarkStart w:id="6" w:name="192040c8-9be0-4bcc-9f47-45c543c4cd5f"/>
      <w:r>
        <w:rPr>
          <w:rFonts w:ascii="Times New Roman" w:hAnsi="Times New Roman"/>
          <w:color w:val="000000"/>
          <w:sz w:val="28"/>
          <w:lang w:val="ru-RU"/>
        </w:rPr>
        <w:t xml:space="preserve">и другие (по выбору).</w:t>
      </w:r>
      <w:bookmarkEnd w:id="6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детях и для детей.</w:t>
      </w:r>
      <w:r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r>
        <w:rPr>
          <w:rFonts w:ascii="Times New Roman" w:hAnsi="Times New Roman"/>
          <w:color w:val="000000"/>
          <w:sz w:val="28"/>
          <w:lang w:val="ru-RU"/>
        </w:rPr>
        <w:t xml:space="preserve">Барто,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«Худо тому, кто добра не делает никому», Л.Н. Толстой «Косточка», Е.А. Пермяк «Торопливый ножик»,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Барто «Я – лишний», Ю.И. Ермолаев «Лучший друг» </w:t>
      </w:r>
      <w:bookmarkStart w:id="7" w:name="fea8cf03-c8e1-4ed3-94a3-40e6561a8359"/>
      <w:r>
        <w:rPr>
          <w:rFonts w:ascii="Times New Roman" w:hAnsi="Times New Roman"/>
          <w:color w:val="000000"/>
          <w:sz w:val="28"/>
          <w:lang w:val="ru-RU"/>
        </w:rPr>
        <w:t xml:space="preserve">и другие (по выбору).</w:t>
      </w:r>
      <w:bookmarkEnd w:id="7"/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>
        <w:rPr>
          <w:rFonts w:ascii="Times New Roman" w:hAnsi="Times New Roman"/>
          <w:color w:val="000000"/>
          <w:sz w:val="28"/>
          <w:lang w:val="ru-RU"/>
        </w:rPr>
        <w:t xml:space="preserve"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</w:t>
      </w:r>
      <w:r>
        <w:rPr>
          <w:rFonts w:ascii="Times New Roman" w:hAnsi="Times New Roman"/>
          <w:color w:val="000000"/>
          <w:sz w:val="28"/>
          <w:lang w:val="ru-RU"/>
        </w:rPr>
        <w:t xml:space="preserve">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</w:t>
      </w:r>
      <w:r>
        <w:rPr>
          <w:rFonts w:ascii="Times New Roman" w:hAnsi="Times New Roman"/>
          <w:color w:val="000000"/>
          <w:sz w:val="28"/>
          <w:lang w:val="ru-RU"/>
        </w:rPr>
        <w:t xml:space="preserve">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Устное народное творчество – малые фольклорные жанры</w:t>
      </w:r>
      <w:r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Многообразие малых жанров устного народного творчества: потешка, загадка, пословица, их назначение (веселить, потеш</w:t>
      </w:r>
      <w:r>
        <w:rPr>
          <w:rFonts w:ascii="Times New Roman" w:hAnsi="Times New Roman"/>
          <w:color w:val="000000"/>
          <w:sz w:val="28"/>
          <w:lang w:val="ru-RU"/>
        </w:rPr>
        <w:t xml:space="preserve">ать, играть, поучать). Особенности разных малых фольклорных жанров. Потешка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потешки, загадки, пословицы.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братьях наших меньших</w:t>
      </w:r>
      <w:r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</w:t>
      </w:r>
      <w:r>
        <w:rPr>
          <w:rFonts w:ascii="Times New Roman" w:hAnsi="Times New Roman"/>
          <w:color w:val="000000"/>
          <w:sz w:val="28"/>
          <w:lang w:val="ru-RU"/>
        </w:rPr>
        <w:t xml:space="preserve">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В.В. Бианки «Лис и Мышонок», Е.И. Чарушин «Про Томку», М.М. Пришвин «Ёж», Н.И. Сладков «Лисица и Ёж» </w:t>
      </w:r>
      <w:bookmarkStart w:id="8" w:name="fce98a40-ae0b-4d2c-875d-505cf2d5a21d"/>
      <w:r>
        <w:rPr>
          <w:rFonts w:ascii="Times New Roman" w:hAnsi="Times New Roman"/>
          <w:color w:val="000000"/>
          <w:sz w:val="28"/>
          <w:lang w:val="ru-RU"/>
        </w:rPr>
        <w:t xml:space="preserve">и другие.</w:t>
      </w:r>
      <w:bookmarkEnd w:id="8"/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маме.</w:t>
      </w:r>
      <w:r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Барто, А. В. Митяева </w:t>
      </w:r>
      <w:bookmarkStart w:id="9" w:name="a3da6f91-f80f-4d4a-8e62-998ba5c8e117"/>
      <w:r>
        <w:rPr>
          <w:rFonts w:ascii="Times New Roman" w:hAnsi="Times New Roman"/>
          <w:color w:val="000000"/>
          <w:sz w:val="28"/>
          <w:lang w:val="ru-RU"/>
        </w:rPr>
        <w:t xml:space="preserve">и др.</w:t>
      </w:r>
      <w:bookmarkEnd w:id="9"/>
      <w:r>
        <w:rPr>
          <w:rFonts w:ascii="Times New Roman" w:hAnsi="Times New Roman"/>
          <w:color w:val="000000"/>
          <w:sz w:val="28"/>
          <w:lang w:val="ru-RU"/>
        </w:rPr>
        <w:t xml:space="preserve">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Е.А. Благинина «Посидим в тишине», А.Л. Барто «Мама», А.В. Митяев «За что я люблю маму» </w:t>
      </w:r>
      <w:bookmarkStart w:id="10" w:name="e4e52ce4-82f6-450f-a8ef-39f9bea95300"/>
      <w:r>
        <w:rPr>
          <w:rFonts w:ascii="Times New Roman" w:hAnsi="Times New Roman"/>
          <w:color w:val="000000"/>
          <w:sz w:val="28"/>
          <w:lang w:val="ru-RU"/>
        </w:rPr>
        <w:t xml:space="preserve">и другие (по выбору).</w:t>
      </w:r>
      <w:bookmarkEnd w:id="10"/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Фольклорные и авторские произведения о чудесах и фантазии (не менее трёх произведений).</w:t>
      </w:r>
      <w:r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Сеф «Чудо», В.В. Лунин «Я видел чудо», Б.В. Заходер «Моя Вообразилия», Ю.П. Мориц «Сто фантазий» </w:t>
      </w:r>
      <w:bookmarkStart w:id="11" w:name="1276de16-2d11-43d3-bead-a64a93ae8cc5"/>
      <w:r>
        <w:rPr>
          <w:rFonts w:ascii="Times New Roman" w:hAnsi="Times New Roman"/>
          <w:color w:val="333333"/>
          <w:sz w:val="28"/>
          <w:lang w:val="ru-RU"/>
        </w:rPr>
        <w:t xml:space="preserve">и другие (по выбору).</w:t>
      </w:r>
      <w:bookmarkEnd w:id="11"/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Библиографическая культура</w:t>
      </w:r>
      <w:r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 кл</w:t>
      </w:r>
      <w:r>
        <w:rPr>
          <w:rFonts w:ascii="Times New Roman" w:hAnsi="Times New Roman"/>
          <w:color w:val="000000"/>
          <w:sz w:val="28"/>
          <w:lang w:val="ru-RU"/>
        </w:rPr>
        <w:t xml:space="preserve">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Базовые логические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фактическое содержание прочитанного или прослушанного текста;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и группировать произведения по жанрам (загадки, пословицы, сказки (фольклорная и литературная), стихотворение, рассказ);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произведения по теме, настроению, которое оно вызывает.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понимать, что текст произведения может быть представлен в иллюстрациях, различных видах зрительного искусства (фильм, спектакль и другие);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иллюстрацию с текстом произведения, читать отрывки из текста, которые соответствуют иллюстрации.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наизусть стихотворения, соблюдать орфоэпические и пунктуационные нормы;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беседе по обсуждению прослушанного или прочитанного текста: слушать собеседника, отвечать на вопросы, высказывать своё отношение к обсуждаемой проблеме;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пересказывать (устно) содержание произведения с опорой на вопросы, рисунки, предложенный план;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своими словами значение изученных понятий;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своё настроение после слушания (чтения) стихотворений, сказок, рассказов.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удерживать поставленную учебную задачу, в случае необходимости обращаться за помощью к учителю;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 помощью учителя оценивать свои успехи (трудности) в освоении читательской деятельности.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желание работать в парах, небольших группах;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культуру взаимодействия, терпение, умение договариваться, ответственно выполнять свою часть работы.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 КЛАСС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О нашей Родине.</w:t>
      </w:r>
      <w:r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</w:t>
      </w:r>
      <w:bookmarkStart w:id="12" w:name="eb176ee2-af43-40d4-a1ee-b090419c1179"/>
      <w:r>
        <w:rPr>
          <w:rFonts w:ascii="Times New Roman" w:hAnsi="Times New Roman"/>
          <w:color w:val="000000"/>
          <w:sz w:val="28"/>
          <w:lang w:val="ru-RU"/>
        </w:rPr>
        <w:t xml:space="preserve">и др.</w:t>
      </w:r>
      <w:bookmarkEnd w:id="12"/>
      <w:r>
        <w:rPr>
          <w:rFonts w:ascii="Times New Roman" w:hAnsi="Times New Roman"/>
          <w:color w:val="000000"/>
          <w:sz w:val="28"/>
          <w:lang w:val="ru-RU"/>
        </w:rPr>
        <w:t xml:space="preserve"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</w:t>
      </w:r>
      <w:r>
        <w:rPr>
          <w:rFonts w:ascii="Times New Roman" w:hAnsi="Times New Roman"/>
          <w:color w:val="000000"/>
          <w:sz w:val="28"/>
          <w:lang w:val="ru-RU"/>
        </w:rPr>
        <w:t xml:space="preserve">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</w:t>
      </w:r>
      <w:bookmarkStart w:id="13" w:name="133f36d8-58eb-4703-aa32-18eef51ef659"/>
      <w:r>
        <w:rPr>
          <w:rFonts w:ascii="Times New Roman" w:hAnsi="Times New Roman"/>
          <w:color w:val="000000"/>
          <w:sz w:val="28"/>
          <w:lang w:val="ru-RU"/>
        </w:rPr>
        <w:t xml:space="preserve">и др.</w:t>
      </w:r>
      <w:bookmarkEnd w:id="13"/>
      <w:r>
        <w:rPr>
          <w:rFonts w:ascii="Times New Roman" w:hAnsi="Times New Roman"/>
          <w:color w:val="000000"/>
          <w:sz w:val="28"/>
          <w:lang w:val="ru-RU"/>
        </w:rPr>
        <w:t xml:space="preserve">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И.С. Никитин «Русь», Ф.П. Савинов «Родина», А.А. Прокофьев «Родина» </w:t>
      </w:r>
      <w:bookmarkStart w:id="14" w:name="60d4b361-5c35-450d-9ed8-60410acf6db4"/>
      <w:r>
        <w:rPr>
          <w:rFonts w:ascii="Times New Roman" w:hAnsi="Times New Roman"/>
          <w:color w:val="000000"/>
          <w:sz w:val="28"/>
          <w:lang w:val="ru-RU"/>
        </w:rPr>
        <w:t xml:space="preserve">и другие (по выбору)</w:t>
      </w:r>
      <w:bookmarkEnd w:id="14"/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(потешки, считалки, пословицы, скороговорки, небылицы, загадки по выбору). Шуточные фольклорные произведения – ско</w:t>
      </w:r>
      <w:r>
        <w:rPr>
          <w:rFonts w:ascii="Times New Roman" w:hAnsi="Times New Roman"/>
          <w:color w:val="000000"/>
          <w:sz w:val="28"/>
          <w:lang w:val="ru-RU"/>
        </w:rPr>
        <w:t xml:space="preserve">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</w:t>
      </w:r>
      <w:r>
        <w:rPr>
          <w:rFonts w:ascii="Times New Roman" w:hAnsi="Times New Roman"/>
          <w:color w:val="000000"/>
          <w:sz w:val="28"/>
          <w:lang w:val="ru-RU"/>
        </w:rPr>
        <w:t xml:space="preserve">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</w:t>
      </w:r>
      <w:r>
        <w:rPr>
          <w:rFonts w:ascii="Times New Roman" w:hAnsi="Times New Roman"/>
          <w:color w:val="000000"/>
          <w:sz w:val="28"/>
          <w:lang w:val="ru-RU"/>
        </w:rPr>
        <w:t xml:space="preserve">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потешк</w:t>
      </w:r>
      <w:r>
        <w:rPr>
          <w:rFonts w:ascii="Times New Roman" w:hAnsi="Times New Roman"/>
          <w:color w:val="000000"/>
          <w:sz w:val="28"/>
          <w:lang w:val="ru-RU"/>
        </w:rPr>
        <w:t xml:space="preserve">и,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bookmarkStart w:id="15" w:name="d90ce49e-f5c7-4bfc-ba4a-92feb4e54a52"/>
      <w:r>
        <w:rPr>
          <w:rFonts w:ascii="Times New Roman" w:hAnsi="Times New Roman"/>
          <w:color w:val="000000"/>
          <w:sz w:val="28"/>
          <w:lang w:val="ru-RU"/>
        </w:rPr>
        <w:t xml:space="preserve">(1-2 произведения) и другие.</w:t>
      </w:r>
      <w:bookmarkEnd w:id="15"/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Звуки и краски родной природы в разные времена года.</w:t>
      </w:r>
      <w:r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весна, лето) в произведениях литературы </w:t>
      </w:r>
      <w:bookmarkStart w:id="16" w:name="a9441494-befb-474c-980d-17418cebb9a9"/>
      <w:r>
        <w:rPr>
          <w:rFonts w:ascii="Times New Roman" w:hAnsi="Times New Roman"/>
          <w:color w:val="000000"/>
          <w:sz w:val="28"/>
          <w:lang w:val="ru-RU"/>
        </w:rPr>
        <w:t xml:space="preserve">(по выбору, не менее пяти авторов)</w:t>
      </w:r>
      <w:bookmarkEnd w:id="16"/>
      <w:r>
        <w:rPr>
          <w:rFonts w:ascii="Times New Roman" w:hAnsi="Times New Roman"/>
          <w:color w:val="000000"/>
          <w:sz w:val="28"/>
          <w:lang w:val="ru-RU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</w:t>
      </w:r>
      <w:r>
        <w:rPr>
          <w:rFonts w:ascii="Times New Roman" w:hAnsi="Times New Roman"/>
          <w:color w:val="000000"/>
          <w:sz w:val="28"/>
          <w:lang w:val="ru-RU"/>
        </w:rPr>
        <w:t xml:space="preserve">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17" w:name="9e6d0f8b-b9cc-4a5a-96f8-fa217be0cdd9"/>
      <w:r>
        <w:rPr>
          <w:rFonts w:ascii="Times New Roman" w:hAnsi="Times New Roman"/>
          <w:color w:val="000000"/>
          <w:sz w:val="28"/>
          <w:lang w:val="ru-RU"/>
        </w:rPr>
        <w:t xml:space="preserve">и др.</w:t>
      </w:r>
      <w:bookmarkEnd w:id="17"/>
      <w:r>
        <w:rPr>
          <w:rFonts w:ascii="Times New Roman" w:hAnsi="Times New Roman"/>
          <w:color w:val="000000"/>
          <w:sz w:val="28"/>
          <w:lang w:val="ru-RU"/>
        </w:rPr>
        <w:t xml:space="preserve">) и музыкальных произведениях (например, произведения П. И. Чайковского, А. Вивальди </w:t>
      </w:r>
      <w:bookmarkStart w:id="18" w:name="e5c2f998-10e7-44fc-bdda-dfec1693f887"/>
      <w:r>
        <w:rPr>
          <w:rFonts w:ascii="Times New Roman" w:hAnsi="Times New Roman"/>
          <w:color w:val="000000"/>
          <w:sz w:val="28"/>
          <w:lang w:val="ru-RU"/>
        </w:rPr>
        <w:t xml:space="preserve">и др.</w:t>
      </w:r>
      <w:bookmarkEnd w:id="18"/>
      <w:r>
        <w:rPr>
          <w:rFonts w:ascii="Times New Roman" w:hAnsi="Times New Roman"/>
          <w:color w:val="000000"/>
          <w:sz w:val="28"/>
          <w:lang w:val="ru-RU"/>
        </w:rPr>
        <w:t xml:space="preserve">).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</w:t>
      </w:r>
      <w:r>
        <w:rPr>
          <w:rFonts w:ascii="Times New Roman" w:hAnsi="Times New Roman"/>
          <w:color w:val="000000"/>
          <w:sz w:val="28"/>
          <w:lang w:val="ru-RU"/>
        </w:rPr>
        <w:t xml:space="preserve">, А.К. Толстой «Осень. Обсыпается наш сад…», М.М. Пришвин «Осеннее утро», Г.А. Скребицкий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</w:t>
      </w:r>
      <w:bookmarkStart w:id="19" w:name="2d1b25dd-7e61-4fc3-9b40-52f6c7be69e0"/>
      <w:r>
        <w:rPr>
          <w:rFonts w:ascii="Times New Roman" w:hAnsi="Times New Roman"/>
          <w:color w:val="000000"/>
          <w:sz w:val="28"/>
          <w:lang w:val="ru-RU"/>
        </w:rPr>
        <w:t xml:space="preserve">и другие</w:t>
      </w:r>
      <w:bookmarkEnd w:id="19"/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О детях и дружбе</w:t>
      </w:r>
      <w:r>
        <w:rPr>
          <w:rFonts w:ascii="Times New Roman" w:hAnsi="Times New Roman"/>
          <w:color w:val="000000"/>
          <w:sz w:val="28"/>
          <w:lang w:val="ru-RU"/>
        </w:rPr>
        <w:t xml:space="preserve"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</w:t>
      </w:r>
      <w:bookmarkStart w:id="20" w:name="6412d18c-a4c6-4681-9757-e9608467f10d"/>
      <w:r>
        <w:rPr>
          <w:rFonts w:ascii="Times New Roman" w:hAnsi="Times New Roman"/>
          <w:color w:val="000000"/>
          <w:sz w:val="28"/>
          <w:lang w:val="ru-RU"/>
        </w:rPr>
        <w:t xml:space="preserve">и др.</w:t>
      </w:r>
      <w:bookmarkEnd w:id="20"/>
      <w:r>
        <w:rPr>
          <w:rFonts w:ascii="Times New Roman" w:hAnsi="Times New Roman"/>
          <w:color w:val="000000"/>
          <w:sz w:val="28"/>
          <w:lang w:val="ru-RU"/>
        </w:rPr>
        <w:t xml:space="preserve"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</w:t>
      </w:r>
      <w:r>
        <w:rPr>
          <w:rFonts w:ascii="Times New Roman" w:hAnsi="Times New Roman"/>
          <w:color w:val="000000"/>
          <w:sz w:val="28"/>
          <w:lang w:val="ru-RU"/>
        </w:rPr>
        <w:t xml:space="preserve">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Барто «Катя», В.В. Лунин «Я и Вовка», В.Ю. Драгунский «Тайное становится явным» </w:t>
      </w:r>
      <w:bookmarkStart w:id="21" w:name="6d735cba-503d-4ed1-a53f-5468e4a27f01"/>
      <w:r>
        <w:rPr>
          <w:rFonts w:ascii="Times New Roman" w:hAnsi="Times New Roman"/>
          <w:color w:val="000000"/>
          <w:sz w:val="28"/>
          <w:lang w:val="ru-RU"/>
        </w:rPr>
        <w:t xml:space="preserve">и другие (по выбору)</w:t>
      </w:r>
      <w:bookmarkEnd w:id="21"/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Мир сказок.</w:t>
      </w:r>
      <w:r>
        <w:rPr>
          <w:rFonts w:ascii="Times New Roman" w:hAnsi="Times New Roman"/>
          <w:color w:val="000000"/>
          <w:sz w:val="28"/>
          <w:lang w:val="ru-RU"/>
        </w:rPr>
        <w:t xml:space="preserve"> Фольклорная (народная) и литературная (авторская) сказка: «бродячие» сюж</w:t>
      </w:r>
      <w:r>
        <w:rPr>
          <w:rFonts w:ascii="Times New Roman" w:hAnsi="Times New Roman"/>
          <w:color w:val="000000"/>
          <w:sz w:val="28"/>
          <w:lang w:val="ru-RU"/>
        </w:rPr>
        <w:t xml:space="preserve">еты (произведения по выбору, не менее четырёх).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</w:t>
      </w:r>
      <w:bookmarkStart w:id="22" w:name="3f36f3cc-f68d-481c-9f68-8a09ab5407f1"/>
      <w:r>
        <w:rPr>
          <w:rFonts w:ascii="Times New Roman" w:hAnsi="Times New Roman"/>
          <w:color w:val="000000"/>
          <w:sz w:val="28"/>
          <w:lang w:val="ru-RU"/>
        </w:rPr>
        <w:t xml:space="preserve">и другие</w:t>
      </w:r>
      <w:bookmarkEnd w:id="22"/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О братьях наших меньших</w:t>
      </w:r>
      <w:r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</w:t>
      </w:r>
      <w:r>
        <w:rPr>
          <w:rFonts w:ascii="Times New Roman" w:hAnsi="Times New Roman"/>
          <w:color w:val="000000"/>
          <w:sz w:val="28"/>
          <w:lang w:val="ru-RU"/>
        </w:rPr>
        <w:t xml:space="preserve">едений о животных (песни, загадки, сказки, басни, рассказы, стихотворения; произведения по выбору, не менее пяти авторов). Дружба людей и животных – тема литературы (произведения Е. И. Чарушина, В. В. Бианки, С. В. Михалкова, Б. С. Житкова, М. М. Пришвина </w:t>
      </w:r>
      <w:bookmarkStart w:id="23" w:name="dd853ef0-68f9-4441-80c5-be39b469ea42"/>
      <w:r>
        <w:rPr>
          <w:rFonts w:ascii="Times New Roman" w:hAnsi="Times New Roman"/>
          <w:color w:val="000000"/>
          <w:sz w:val="28"/>
          <w:lang w:val="ru-RU"/>
        </w:rPr>
        <w:t xml:space="preserve">и др.</w:t>
      </w:r>
      <w:bookmarkEnd w:id="23"/>
      <w:r>
        <w:rPr>
          <w:rFonts w:ascii="Times New Roman" w:hAnsi="Times New Roman"/>
          <w:color w:val="000000"/>
          <w:sz w:val="28"/>
          <w:lang w:val="ru-RU"/>
        </w:rPr>
        <w:t xml:space="preserve">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</w:t>
      </w:r>
      <w:r>
        <w:rPr>
          <w:rFonts w:ascii="Times New Roman" w:hAnsi="Times New Roman"/>
          <w:color w:val="000000"/>
          <w:sz w:val="28"/>
          <w:lang w:val="ru-RU"/>
        </w:rPr>
        <w:t xml:space="preserve">этические понятия: отношение человека к животным (любовь и забота). Особенности басни как жанра литер</w:t>
      </w:r>
      <w:r>
        <w:rPr>
          <w:rFonts w:ascii="Times New Roman" w:hAnsi="Times New Roman"/>
          <w:color w:val="000000"/>
          <w:sz w:val="28"/>
          <w:lang w:val="ru-RU"/>
        </w:rPr>
        <w:t xml:space="preserve">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Чарушин, В. В. Бианки.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</w:t>
      </w:r>
      <w:r>
        <w:rPr>
          <w:rFonts w:ascii="Times New Roman" w:hAnsi="Times New Roman"/>
          <w:color w:val="000000"/>
          <w:sz w:val="28"/>
          <w:lang w:val="ru-RU"/>
        </w:rPr>
        <w:t xml:space="preserve">зведения для чтения: 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Чарушин «Страшный рассказ», С.В. Михалков «Мой щенок» </w:t>
      </w:r>
      <w:bookmarkStart w:id="24" w:name="305fc3fd-0d75-43c6-b5e8-b77dae865863"/>
      <w:r>
        <w:rPr>
          <w:rFonts w:ascii="Times New Roman" w:hAnsi="Times New Roman"/>
          <w:color w:val="000000"/>
          <w:sz w:val="28"/>
          <w:lang w:val="ru-RU"/>
        </w:rPr>
        <w:t xml:space="preserve">и другие (по выбору)</w:t>
      </w:r>
      <w:bookmarkEnd w:id="24"/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О наших близких, о семье</w:t>
      </w:r>
      <w:r>
        <w:rPr>
          <w:rFonts w:ascii="Times New Roman" w:hAnsi="Times New Roman"/>
          <w:color w:val="000000"/>
          <w:sz w:val="28"/>
          <w:lang w:val="ru-RU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25" w:name="8497a925-adbe-4600-9382-168da4c3c80b"/>
      <w:r>
        <w:rPr>
          <w:rFonts w:ascii="Times New Roman" w:hAnsi="Times New Roman"/>
          <w:color w:val="000000"/>
          <w:sz w:val="28"/>
          <w:lang w:val="ru-RU"/>
        </w:rPr>
        <w:t xml:space="preserve">(по выбору)</w:t>
      </w:r>
      <w:bookmarkEnd w:id="25"/>
      <w:r>
        <w:rPr>
          <w:rFonts w:ascii="Times New Roman" w:hAnsi="Times New Roman"/>
          <w:color w:val="000000"/>
          <w:sz w:val="28"/>
          <w:lang w:val="ru-RU"/>
        </w:rPr>
        <w:t xml:space="preserve"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Баруздин «Салют» </w:t>
      </w:r>
      <w:bookmarkStart w:id="26" w:name="c4dddd01-51be-4cab-bffc-20489de7184c"/>
      <w:r>
        <w:rPr>
          <w:rFonts w:ascii="Times New Roman" w:hAnsi="Times New Roman"/>
          <w:color w:val="000000"/>
          <w:sz w:val="28"/>
          <w:lang w:val="ru-RU"/>
        </w:rPr>
        <w:t xml:space="preserve">и другое (по выбору)</w:t>
      </w:r>
      <w:bookmarkEnd w:id="26"/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Зарубежная литература</w:t>
      </w:r>
      <w:r>
        <w:rPr>
          <w:rFonts w:ascii="Times New Roman" w:hAnsi="Times New Roman"/>
          <w:color w:val="000000"/>
          <w:sz w:val="28"/>
          <w:lang w:val="ru-RU"/>
        </w:rPr>
        <w:t xml:space="preserve">. Круг чтения: литературная (авторская) сказка </w:t>
      </w:r>
      <w:bookmarkStart w:id="27" w:name="0c3ae019-4704-47be-8c05-88069337bebf"/>
      <w:r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</w:t>
      </w:r>
      <w:bookmarkEnd w:id="27"/>
      <w:r>
        <w:rPr>
          <w:rFonts w:ascii="Times New Roman" w:hAnsi="Times New Roman"/>
          <w:color w:val="000000"/>
          <w:sz w:val="28"/>
          <w:lang w:val="ru-RU"/>
        </w:rPr>
        <w:t xml:space="preserve">: зарубежные писатели-сказочники (Ш. Перро, Х.-К. Андерсен </w:t>
      </w:r>
      <w:bookmarkStart w:id="28" w:name="0e95da97-7b05-41cd-84b7-0db56826c5ee"/>
      <w:r>
        <w:rPr>
          <w:rFonts w:ascii="Times New Roman" w:hAnsi="Times New Roman"/>
          <w:color w:val="000000"/>
          <w:sz w:val="28"/>
          <w:lang w:val="ru-RU"/>
        </w:rPr>
        <w:t xml:space="preserve">и др.</w:t>
      </w:r>
      <w:bookmarkEnd w:id="28"/>
      <w:r>
        <w:rPr>
          <w:rFonts w:ascii="Times New Roman" w:hAnsi="Times New Roman"/>
          <w:color w:val="000000"/>
          <w:sz w:val="28"/>
          <w:lang w:val="ru-RU"/>
        </w:rPr>
        <w:t xml:space="preserve">). Ха</w:t>
      </w:r>
      <w:r>
        <w:rPr>
          <w:rFonts w:ascii="Times New Roman" w:hAnsi="Times New Roman"/>
          <w:color w:val="000000"/>
          <w:sz w:val="28"/>
          <w:lang w:val="ru-RU"/>
        </w:rPr>
        <w:t xml:space="preserve">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Ш. Перро «Кот в сапогах», Х.-К. Андерсен «Пятеро из одного стручка» </w:t>
      </w:r>
      <w:bookmarkStart w:id="29" w:name="63220a7a-3056-4cb7-8b8f-8dfa3716a258"/>
      <w:r>
        <w:rPr>
          <w:rFonts w:ascii="Times New Roman" w:hAnsi="Times New Roman"/>
          <w:color w:val="000000"/>
          <w:sz w:val="28"/>
          <w:lang w:val="ru-RU"/>
        </w:rPr>
        <w:t xml:space="preserve">и другие (по выбору)</w:t>
      </w:r>
      <w:bookmarkEnd w:id="29"/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Библиографическая культура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(работа с детской книгой и справочной литературой)</w:t>
      </w:r>
      <w:r>
        <w:rPr>
          <w:rFonts w:ascii="Times New Roman" w:hAnsi="Times New Roman"/>
          <w:color w:val="000000"/>
          <w:sz w:val="28"/>
          <w:lang w:val="ru-RU"/>
        </w:rPr>
        <w:t xml:space="preserve"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во 2 к</w:t>
      </w:r>
      <w:r>
        <w:rPr>
          <w:rFonts w:ascii="Times New Roman" w:hAnsi="Times New Roman"/>
          <w:color w:val="000000"/>
          <w:sz w:val="28"/>
          <w:lang w:val="ru-RU"/>
        </w:rPr>
        <w:t xml:space="preserve">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и группировать различные произведения по теме (о Родине,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 родной природе, о детях, о животных, о семье, о чудесах и превращениях),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 жанрам (произведения устного народного творчества, сказка (фольклорная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 литературная), рассказ, басня, стихотворение);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сказки, рассказа, </w:t>
      </w:r>
      <w:r>
        <w:rPr>
          <w:rFonts w:ascii="Times New Roman" w:hAnsi="Times New Roman"/>
          <w:color w:val="000000"/>
          <w:sz w:val="28"/>
          <w:lang w:val="ru-RU"/>
        </w:rPr>
        <w:t xml:space="preserve">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иллюстрации с текстом произведения;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содержании книги, каталоге, выбирать книгу по автору, каталогу на основе рекомендованного списка;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 информации, представленной в оглавлении, в иллюстрациях предполагать тему и содержание книги;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пользоваться словарями для уточнения значения незнакомого слова.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</w:t>
      </w:r>
      <w:r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 заданную тему;</w:t>
      </w:r>
      <w:r/>
    </w:p>
    <w:p>
      <w:pPr>
        <w:numPr>
          <w:ilvl w:val="0"/>
          <w:numId w:val="9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пересказывать подробно и выборочно прочитанное произведение;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описывать (устно) картины природы;</w:t>
      </w:r>
      <w:r/>
    </w:p>
    <w:p>
      <w:pPr>
        <w:numPr>
          <w:ilvl w:val="0"/>
          <w:numId w:val="9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прочитанным загадки, рассказы, небольшие сказки;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инсценировках и драматизации отрывков из художественных произведений.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своё эмоциональное состояние, возникшее при прочтении (слушании) произведения;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удерживать в памяти последовательность событий прослушанного (прочитанного) текста;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поставленной учебной задачи при чтении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(слушании) произведения;</w:t>
      </w:r>
      <w:r/>
    </w:p>
    <w:p>
      <w:pPr>
        <w:numPr>
          <w:ilvl w:val="0"/>
          <w:numId w:val="10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проверять (по образцу) выполнение поставленной учебной задачи.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себе партнёров по совместной деятельности;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распределять работу, договариваться, приходить к общему решению, отвечать за общий результат работы.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3 КЛАСС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О Родине и её истории.</w:t>
      </w:r>
      <w:r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</w:t>
      </w:r>
      <w:r>
        <w:rPr>
          <w:rFonts w:ascii="Times New Roman" w:hAnsi="Times New Roman"/>
          <w:color w:val="000000"/>
          <w:sz w:val="28"/>
          <w:lang w:val="ru-RU"/>
        </w:rPr>
        <w:t xml:space="preserve">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</w:t>
      </w:r>
      <w:r>
        <w:rPr>
          <w:rFonts w:ascii="Times New Roman" w:hAnsi="Times New Roman"/>
          <w:color w:val="000000"/>
          <w:sz w:val="28"/>
          <w:lang w:val="ru-RU"/>
        </w:rPr>
        <w:t xml:space="preserve">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30" w:name="96e70618-7a1d-4135-8fd3-a8d5b625e8a7"/>
      <w:r>
        <w:rPr>
          <w:rFonts w:ascii="Times New Roman" w:hAnsi="Times New Roman"/>
          <w:color w:val="000000"/>
          <w:sz w:val="28"/>
          <w:lang w:val="ru-RU"/>
        </w:rPr>
        <w:t xml:space="preserve">и другое (по выбору)</w:t>
      </w:r>
      <w:bookmarkEnd w:id="30"/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r>
        <w:rPr>
          <w:rFonts w:ascii="Times New Roman" w:hAnsi="Times New Roman"/>
          <w:color w:val="000000"/>
          <w:sz w:val="28"/>
          <w:lang w:val="ru-RU"/>
        </w:rPr>
        <w:t xml:space="preserve"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</w:t>
      </w:r>
      <w:r>
        <w:rPr>
          <w:rFonts w:ascii="Times New Roman" w:hAnsi="Times New Roman"/>
          <w:color w:val="000000"/>
          <w:sz w:val="28"/>
          <w:lang w:val="ru-RU"/>
        </w:rPr>
        <w:t xml:space="preserve">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Фольклорная сказка как отражение общечеловеческих ценностей и нравственных правил.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</w:t>
      </w:r>
      <w:bookmarkStart w:id="31" w:name="6dc3c912-0f6b-44b2-87fb-4fa8c0a8ddd8"/>
      <w:r>
        <w:rPr>
          <w:rFonts w:ascii="Times New Roman" w:hAnsi="Times New Roman"/>
          <w:color w:val="000000"/>
          <w:sz w:val="28"/>
          <w:lang w:val="ru-RU"/>
        </w:rPr>
        <w:t xml:space="preserve">и др.)</w:t>
      </w:r>
      <w:bookmarkEnd w:id="31"/>
      <w:r>
        <w:rPr>
          <w:rFonts w:ascii="Times New Roman" w:hAnsi="Times New Roman"/>
          <w:color w:val="000000"/>
          <w:sz w:val="28"/>
          <w:lang w:val="ru-RU"/>
        </w:rPr>
        <w:t xml:space="preserve">. Отражение в сказках народного быта и культуры. Составление плана сказки.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Круг чтения: народная песня.</w:t>
      </w:r>
      <w:r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</w:t>
      </w:r>
      <w:r>
        <w:rPr>
          <w:rFonts w:ascii="Times New Roman" w:hAnsi="Times New Roman"/>
          <w:color w:val="000000"/>
          <w:sz w:val="28"/>
          <w:lang w:val="ru-RU"/>
        </w:rPr>
        <w:t xml:space="preserve">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32" w:name="2d4a2950-b4e9-4f16-a8a6-487d5016001d"/>
      <w:r>
        <w:rPr>
          <w:rFonts w:ascii="Times New Roman" w:hAnsi="Times New Roman"/>
          <w:color w:val="000000"/>
          <w:sz w:val="28"/>
          <w:lang w:val="ru-RU"/>
        </w:rPr>
        <w:t xml:space="preserve">и другие (по выбору)</w:t>
      </w:r>
      <w:bookmarkEnd w:id="32"/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>
        <w:rPr>
          <w:rFonts w:ascii="Times New Roman" w:hAnsi="Times New Roman"/>
          <w:color w:val="000000"/>
          <w:sz w:val="28"/>
          <w:lang w:val="ru-RU"/>
        </w:rPr>
        <w:t xml:space="preserve">А. С. Пушкин – великий русский поэт. Лирические произведе</w:t>
      </w:r>
      <w:r>
        <w:rPr>
          <w:rFonts w:ascii="Times New Roman" w:hAnsi="Times New Roman"/>
          <w:color w:val="000000"/>
          <w:sz w:val="28"/>
          <w:lang w:val="ru-RU"/>
        </w:rPr>
        <w:t xml:space="preserve">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</w:t>
      </w:r>
      <w:bookmarkStart w:id="33" w:name="80f00626-952e-41bd-9beb-6d0f5fe1ba6b"/>
      <w:r>
        <w:rPr>
          <w:rFonts w:ascii="Times New Roman" w:hAnsi="Times New Roman"/>
          <w:color w:val="000000"/>
          <w:sz w:val="28"/>
          <w:lang w:val="ru-RU"/>
        </w:rPr>
        <w:t xml:space="preserve">и другие по выбору)</w:t>
      </w:r>
      <w:bookmarkEnd w:id="33"/>
      <w:r>
        <w:rPr>
          <w:rFonts w:ascii="Times New Roman" w:hAnsi="Times New Roman"/>
          <w:color w:val="000000"/>
          <w:sz w:val="28"/>
          <w:lang w:val="ru-RU"/>
        </w:rPr>
        <w:t xml:space="preserve">. Нравственный смысл произведения, структ</w:t>
      </w:r>
      <w:r>
        <w:rPr>
          <w:rFonts w:ascii="Times New Roman" w:hAnsi="Times New Roman"/>
          <w:color w:val="000000"/>
          <w:sz w:val="28"/>
          <w:lang w:val="ru-RU"/>
        </w:rPr>
        <w:t xml:space="preserve">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Салтане, о сыне его славном и могучем богатыре князе Гвидоне Салтановиче и о прекрасной </w:t>
      </w:r>
      <w:r>
        <w:rPr>
          <w:rFonts w:ascii="Times New Roman" w:hAnsi="Times New Roman"/>
          <w:color w:val="000000"/>
          <w:sz w:val="28"/>
          <w:lang w:val="ru-RU"/>
        </w:rPr>
        <w:t xml:space="preserve">царевне Лебеди», «В тот год осенняя погода…», «Опрятней модного паркета…» </w:t>
      </w:r>
      <w:bookmarkStart w:id="34" w:name="db43cb12-75a1-43f5-b252-1995adfd2fff"/>
      <w:r>
        <w:rPr>
          <w:rFonts w:ascii="Times New Roman" w:hAnsi="Times New Roman"/>
          <w:color w:val="000000"/>
          <w:sz w:val="28"/>
          <w:lang w:val="ru-RU"/>
        </w:rPr>
        <w:t xml:space="preserve">и другие (по выбору)</w:t>
      </w:r>
      <w:bookmarkEnd w:id="34"/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</w:t>
      </w:r>
      <w:r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35" w:name="99ba0051-1be8-4e8f-b0dd-a10143c31c81"/>
      <w:r>
        <w:rPr>
          <w:rFonts w:ascii="Times New Roman" w:hAnsi="Times New Roman"/>
          <w:color w:val="000000"/>
          <w:sz w:val="28"/>
          <w:lang w:val="ru-RU"/>
        </w:rPr>
        <w:t xml:space="preserve">(не менее двух)</w:t>
      </w:r>
      <w:bookmarkEnd w:id="35"/>
      <w:r>
        <w:rPr>
          <w:rFonts w:ascii="Times New Roman" w:hAnsi="Times New Roman"/>
          <w:color w:val="000000"/>
          <w:sz w:val="28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36" w:name="738a01c7-d12e-4abb-aa19-15d8e09af024"/>
      <w:r>
        <w:rPr>
          <w:rFonts w:ascii="Times New Roman" w:hAnsi="Times New Roman"/>
          <w:color w:val="000000"/>
          <w:sz w:val="28"/>
          <w:lang w:val="ru-RU"/>
        </w:rPr>
        <w:t xml:space="preserve">и другие (по выбору)</w:t>
      </w:r>
      <w:bookmarkEnd w:id="36"/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 xml:space="preserve">I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Х–ХХ веков</w:t>
      </w:r>
      <w:r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37" w:name="a8556af8-9a03-49c3-b8c8-d0217dccd1c5"/>
      <w:r>
        <w:rPr>
          <w:rFonts w:ascii="Times New Roman" w:hAnsi="Times New Roman"/>
          <w:color w:val="000000"/>
          <w:sz w:val="28"/>
          <w:lang w:val="ru-RU"/>
        </w:rPr>
        <w:t xml:space="preserve">(не менее пяти авторов по выбору)</w:t>
      </w:r>
      <w:bookmarkEnd w:id="37"/>
      <w:r>
        <w:rPr>
          <w:rFonts w:ascii="Times New Roman" w:hAnsi="Times New Roman"/>
          <w:color w:val="000000"/>
          <w:sz w:val="28"/>
          <w:lang w:val="ru-RU"/>
        </w:rPr>
        <w:t xml:space="preserve">: Ф. И. Тютчева, А. А. Фета, А. Н. Майкова, Н. А. Некрасова, А. А. Блока, И. А. Бунина, </w:t>
      </w:r>
      <w:bookmarkStart w:id="38" w:name="236d15e5-7adb-4fc2-919e-678797fd1898"/>
      <w:r>
        <w:rPr>
          <w:rFonts w:ascii="Times New Roman" w:hAnsi="Times New Roman"/>
          <w:color w:val="000000"/>
          <w:sz w:val="28"/>
          <w:lang w:val="ru-RU"/>
        </w:rPr>
        <w:t xml:space="preserve">С. А. Есенина, А. П. Чехова, К. Г. Паустовского и др.</w:t>
      </w:r>
      <w:bookmarkEnd w:id="38"/>
      <w:r>
        <w:rPr>
          <w:rFonts w:ascii="Times New Roman" w:hAnsi="Times New Roman"/>
          <w:color w:val="000000"/>
          <w:sz w:val="28"/>
          <w:lang w:val="ru-RU"/>
        </w:rPr>
        <w:t xml:space="preserve"> Чувства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</w:t>
      </w:r>
      <w:r>
        <w:rPr>
          <w:rFonts w:ascii="Times New Roman" w:hAnsi="Times New Roman"/>
          <w:color w:val="000000"/>
          <w:sz w:val="28"/>
          <w:lang w:val="ru-RU"/>
        </w:rPr>
        <w:t xml:space="preserve">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</w:t>
      </w:r>
      <w:r>
        <w:rPr>
          <w:rFonts w:ascii="Times New Roman" w:hAnsi="Times New Roman"/>
          <w:color w:val="000000"/>
          <w:sz w:val="28"/>
          <w:lang w:val="ru-RU"/>
        </w:rPr>
        <w:t xml:space="preserve">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39" w:name="b39133dd-5b08-4549-a5bd-8bf368254092"/>
      <w:r>
        <w:rPr>
          <w:rFonts w:ascii="Times New Roman" w:hAnsi="Times New Roman"/>
          <w:color w:val="000000"/>
          <w:sz w:val="28"/>
          <w:lang w:val="ru-RU"/>
        </w:rPr>
        <w:t xml:space="preserve">и другие (по выбору)</w:t>
      </w:r>
      <w:bookmarkEnd w:id="39"/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Л. Н. Толстого</w:t>
      </w:r>
      <w:r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40" w:name="1a0e8552-8319-44da-b4b7-9c067d7af546"/>
      <w:r>
        <w:rPr>
          <w:rFonts w:ascii="Times New Roman" w:hAnsi="Times New Roman"/>
          <w:color w:val="000000"/>
          <w:sz w:val="28"/>
          <w:lang w:val="ru-RU"/>
        </w:rPr>
        <w:t xml:space="preserve">(не менее трёх произведений)</w:t>
      </w:r>
      <w:bookmarkEnd w:id="40"/>
      <w:r>
        <w:rPr>
          <w:rFonts w:ascii="Times New Roman" w:hAnsi="Times New Roman"/>
          <w:color w:val="000000"/>
          <w:sz w:val="28"/>
          <w:lang w:val="ru-RU"/>
        </w:rPr>
        <w:t xml:space="preserve">. Рассказ как повествование: связь содержания с реальным событием. Структурные части произведения (композиция): начало, завязка дей</w:t>
      </w:r>
      <w:r>
        <w:rPr>
          <w:rFonts w:ascii="Times New Roman" w:hAnsi="Times New Roman"/>
          <w:color w:val="000000"/>
          <w:sz w:val="28"/>
          <w:lang w:val="ru-RU"/>
        </w:rPr>
        <w:t xml:space="preserve">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«Лебеди», «Зайцы», «Прыжок», «Акула» </w:t>
      </w:r>
      <w:bookmarkStart w:id="41" w:name="7bc5c68d-92f5-41d5-9535-d638ea476e3f"/>
      <w:r>
        <w:rPr>
          <w:rFonts w:ascii="Times New Roman" w:hAnsi="Times New Roman"/>
          <w:color w:val="000000"/>
          <w:sz w:val="28"/>
          <w:lang w:val="ru-RU"/>
        </w:rPr>
        <w:t xml:space="preserve">и другие</w:t>
      </w:r>
      <w:bookmarkEnd w:id="41"/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Литературная сказка.</w:t>
      </w:r>
      <w:r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42" w:name="14358877-86a6-40e2-9fb5-58334b8a6e9a"/>
      <w:r>
        <w:rPr>
          <w:rFonts w:ascii="Times New Roman" w:hAnsi="Times New Roman"/>
          <w:color w:val="000000"/>
          <w:sz w:val="28"/>
          <w:lang w:val="ru-RU"/>
        </w:rPr>
        <w:t xml:space="preserve">(не менее двух)</w:t>
      </w:r>
      <w:bookmarkEnd w:id="42"/>
      <w:r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С. </w:t>
      </w:r>
      <w:r>
        <w:rPr>
          <w:rFonts w:ascii="Times New Roman" w:hAnsi="Times New Roman"/>
          <w:color w:val="000000"/>
          <w:sz w:val="28"/>
          <w:lang w:val="ru-RU"/>
        </w:rPr>
        <w:t xml:space="preserve">Соколова-Микитова </w:t>
      </w:r>
      <w:bookmarkStart w:id="43" w:name="c6bf05b5-49bd-40a2-90b7-cfd41b2279a7"/>
      <w:r>
        <w:rPr>
          <w:rFonts w:ascii="Times New Roman" w:hAnsi="Times New Roman"/>
          <w:color w:val="000000"/>
          <w:sz w:val="28"/>
          <w:lang w:val="ru-RU"/>
        </w:rPr>
        <w:t xml:space="preserve">и др.</w:t>
      </w:r>
      <w:bookmarkEnd w:id="43"/>
      <w:r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Составление аннотации.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44" w:name="ea02cf5f-d5e4-4b30-812a-1b46ec679534"/>
      <w:r>
        <w:rPr>
          <w:rFonts w:ascii="Times New Roman" w:hAnsi="Times New Roman"/>
          <w:color w:val="000000"/>
          <w:sz w:val="28"/>
          <w:lang w:val="ru-RU"/>
        </w:rPr>
        <w:t xml:space="preserve">и другие (по выбору)</w:t>
      </w:r>
      <w:bookmarkEnd w:id="44"/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взаимоотношениях человека и животных</w:t>
      </w:r>
      <w:r>
        <w:rPr>
          <w:rFonts w:ascii="Times New Roman" w:hAnsi="Times New Roman"/>
          <w:color w:val="000000"/>
          <w:sz w:val="28"/>
          <w:lang w:val="ru-RU"/>
        </w:rPr>
        <w:t xml:space="preserve">. Человек и его отношения с животными: верн</w:t>
      </w:r>
      <w:r>
        <w:rPr>
          <w:rFonts w:ascii="Times New Roman" w:hAnsi="Times New Roman"/>
          <w:color w:val="000000"/>
          <w:sz w:val="28"/>
          <w:lang w:val="ru-RU"/>
        </w:rPr>
        <w:t xml:space="preserve">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45" w:name="68f21dae-0b2e-4871-b761-be4991ec4878"/>
      <w:r>
        <w:rPr>
          <w:rFonts w:ascii="Times New Roman" w:hAnsi="Times New Roman"/>
          <w:color w:val="000000"/>
          <w:sz w:val="28"/>
          <w:lang w:val="ru-RU"/>
        </w:rPr>
        <w:t xml:space="preserve">и другое (по выбору)</w:t>
      </w:r>
      <w:bookmarkEnd w:id="45"/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детях</w:t>
      </w:r>
      <w:r>
        <w:rPr>
          <w:rFonts w:ascii="Times New Roman" w:hAnsi="Times New Roman"/>
          <w:color w:val="000000"/>
          <w:sz w:val="28"/>
          <w:lang w:val="ru-RU"/>
        </w:rPr>
        <w:t xml:space="preserve">. Дети – герои произведений: раскрытие тем «Разные детские судьбы»</w:t>
      </w:r>
      <w:r>
        <w:rPr>
          <w:rFonts w:ascii="Times New Roman" w:hAnsi="Times New Roman"/>
          <w:color w:val="000000"/>
          <w:sz w:val="28"/>
          <w:lang w:val="ru-RU"/>
        </w:rPr>
        <w:t xml:space="preserve">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46" w:name="7684134c-2d89-4058-b80b-6ad24d340e2c"/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по выбору двух-трёх авторов</w:t>
      </w:r>
      <w:bookmarkEnd w:id="46"/>
      <w:r>
        <w:rPr>
          <w:rFonts w:ascii="Times New Roman" w:hAnsi="Times New Roman"/>
          <w:color w:val="000000"/>
          <w:sz w:val="28"/>
          <w:lang w:val="ru-RU"/>
        </w:rPr>
        <w:t xml:space="preserve">). Основные события сюжета, отношение к ним героев произведения. Оценка нравственных качеств, проявляющихся в военное время.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 Пантелеев «На ялике», А. Гайдар «Тимур и его команда» (отрывки), Л. Кассиль </w:t>
      </w:r>
      <w:bookmarkStart w:id="47" w:name="e453ae69-7b50-49e1-850e-5455f39cac3b"/>
      <w:r>
        <w:rPr>
          <w:rFonts w:ascii="Times New Roman" w:hAnsi="Times New Roman"/>
          <w:color w:val="000000"/>
          <w:sz w:val="28"/>
          <w:lang w:val="ru-RU"/>
        </w:rPr>
        <w:t xml:space="preserve">и другие (по выбору)</w:t>
      </w:r>
      <w:bookmarkEnd w:id="47"/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Юмористические произведения.</w:t>
      </w:r>
      <w:r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48" w:name="db307144-10c3-47e0-8f79-b83f6461fd22"/>
      <w:r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</w:t>
      </w:r>
      <w:bookmarkEnd w:id="48"/>
      <w:r>
        <w:rPr>
          <w:rFonts w:ascii="Times New Roman" w:hAnsi="Times New Roman"/>
          <w:color w:val="000000"/>
          <w:sz w:val="28"/>
          <w:lang w:val="ru-RU"/>
        </w:rPr>
        <w:t xml:space="preserve">: Н. Н. Носов, В.Ю. Драгунский, </w:t>
      </w:r>
      <w:bookmarkStart w:id="49" w:name="cb0fcba1-b7c3-44d2-9bb6-c0a6c9168eca"/>
      <w:r>
        <w:rPr>
          <w:rFonts w:ascii="Times New Roman" w:hAnsi="Times New Roman"/>
          <w:color w:val="000000"/>
          <w:sz w:val="28"/>
          <w:lang w:val="ru-RU"/>
        </w:rPr>
        <w:t xml:space="preserve">М. М. Зощенко и др.</w:t>
      </w:r>
      <w:bookmarkEnd w:id="49"/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50" w:name="bfd2c4b6-8e45-47df-8299-90bb4d27aacd"/>
      <w:r>
        <w:rPr>
          <w:rFonts w:ascii="Times New Roman" w:hAnsi="Times New Roman"/>
          <w:color w:val="000000"/>
          <w:sz w:val="28"/>
          <w:lang w:val="ru-RU"/>
        </w:rPr>
        <w:t xml:space="preserve">и другие (по выбору)</w:t>
      </w:r>
      <w:bookmarkEnd w:id="50"/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Зарубежная литература.</w:t>
      </w:r>
      <w:r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51" w:name="3e21f5c4-1001-4583-8489-5f0ba36061b9"/>
      <w:r>
        <w:rPr>
          <w:rFonts w:ascii="Times New Roman" w:hAnsi="Times New Roman"/>
          <w:color w:val="000000"/>
          <w:sz w:val="28"/>
          <w:lang w:val="ru-RU"/>
        </w:rPr>
        <w:t xml:space="preserve">(произведения двух-трёх авторов по выбору):</w:t>
      </w:r>
      <w:bookmarkEnd w:id="51"/>
      <w:r>
        <w:rPr>
          <w:rFonts w:ascii="Times New Roman" w:hAnsi="Times New Roman"/>
          <w:color w:val="000000"/>
          <w:sz w:val="28"/>
          <w:lang w:val="ru-RU"/>
        </w:rPr>
        <w:t xml:space="preserve"> литературные сказки Ш. Перро, Х.-К. Андерсена, </w:t>
      </w:r>
      <w:bookmarkStart w:id="52" w:name="f6f542f3-f6cf-4368-a418-eb5d19aa0b2b"/>
      <w:r>
        <w:rPr>
          <w:rFonts w:ascii="Times New Roman" w:hAnsi="Times New Roman"/>
          <w:color w:val="000000"/>
          <w:sz w:val="28"/>
          <w:lang w:val="ru-RU"/>
        </w:rPr>
        <w:t xml:space="preserve">Р. Киплинга.</w:t>
      </w:r>
      <w:bookmarkEnd w:id="52"/>
      <w:r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53" w:name="0e6b1fdc-e350-43b1-a03c-45387667d39d"/>
      <w:r>
        <w:rPr>
          <w:rFonts w:ascii="Times New Roman" w:hAnsi="Times New Roman"/>
          <w:color w:val="000000"/>
          <w:sz w:val="28"/>
          <w:lang w:val="ru-RU"/>
        </w:rPr>
        <w:t xml:space="preserve">и другие (по выбору)</w:t>
      </w:r>
      <w:bookmarkEnd w:id="53"/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Библиографическая культура (работа с детской книгой и справочной литературой).</w:t>
      </w:r>
      <w:r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</w:t>
      </w:r>
      <w:r>
        <w:rPr>
          <w:rFonts w:ascii="Times New Roman" w:hAnsi="Times New Roman"/>
          <w:color w:val="000000"/>
          <w:sz w:val="28"/>
          <w:lang w:val="ru-RU"/>
        </w:rPr>
        <w:t xml:space="preserve">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>
        <w:rPr>
          <w:rFonts w:ascii="Times New Roman" w:hAnsi="Times New Roman"/>
          <w:color w:val="000000"/>
          <w:sz w:val="28"/>
          <w:lang w:val="ru-RU"/>
        </w:rPr>
        <w:t xml:space="preserve">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доступные по восприятию и небольшие по объёму прозаические и стихотворные произведения (без отметочного оценивания);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сказочные и реалистические, лирические и эпические, народные и авторские произведения;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план текста, дополнять и восстанавливать нарушенную последовательность;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произведения, относящиеся к одной теме, но разным жанрам; произведения одного жанра, но разной тематики;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исследовать текст: находить описания в произведениях разных жанров (портрет, пейзаж, интерьер).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>
        <w:rPr>
          <w:rFonts w:ascii="Times New Roman" w:hAnsi="Times New Roman"/>
          <w:color w:val="000000"/>
          <w:sz w:val="28"/>
          <w:lang w:val="ru-RU"/>
        </w:rPr>
        <w:t xml:space="preserve">как часть познавательных универсальных учебных действий способствуют формированию умений: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 xml:space="preserve">(иллюстрация), звуковую (музыкальное произведение);</w:t>
      </w:r>
      <w:r/>
    </w:p>
    <w:p>
      <w:pPr>
        <w:numPr>
          <w:ilvl w:val="0"/>
          <w:numId w:val="1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книгу в библиотеке в соответствии с учебной задачей; составлять аннотацию.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текст с разными интонациями, передавая своё отношение к событиям, героям произведения;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вопросы по основным событиям текста;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пересказывать текст (подробно, выборочно, с изменением лица);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выразительно исполнять стихотворное произведение, создавая соответствующее настроение;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сочинять простые истории (сказки, рассказы) по аналогии.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</w:t>
      </w:r>
      <w:r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восприятия текста на слух;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выполнять роли лидера, подчинённого, соблюдать равноправие и дружелюбие;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взаимопомощь, проявлять ответственность при выполнении своей части работы, оценивать свой вклад в общее дело.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4 КЛАСС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О Родине, героические страницы истории.</w:t>
      </w:r>
      <w:r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Пескова </w:t>
      </w:r>
      <w:bookmarkStart w:id="54" w:name="e723ba6f-ad13-4eb9-88fb-092822236b1d"/>
      <w:r>
        <w:rPr>
          <w:rFonts w:ascii="Times New Roman" w:hAnsi="Times New Roman"/>
          <w:color w:val="000000"/>
          <w:sz w:val="28"/>
          <w:lang w:val="ru-RU"/>
        </w:rPr>
        <w:t xml:space="preserve">и др.</w:t>
      </w:r>
      <w:bookmarkEnd w:id="54"/>
      <w:r>
        <w:rPr>
          <w:rFonts w:ascii="Times New Roman" w:hAnsi="Times New Roman"/>
          <w:color w:val="000000"/>
          <w:sz w:val="28"/>
          <w:lang w:val="ru-RU"/>
        </w:rPr>
        <w:t xml:space="preserve">). Представление о проявлении любви к родной земле в литературе разных народов (на примере писателей родного края, представителей разных</w:t>
      </w:r>
      <w:r>
        <w:rPr>
          <w:rFonts w:ascii="Times New Roman" w:hAnsi="Times New Roman"/>
          <w:color w:val="000000"/>
          <w:sz w:val="28"/>
          <w:lang w:val="ru-RU"/>
        </w:rPr>
        <w:t xml:space="preserve">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</w:t>
      </w:r>
      <w:r>
        <w:rPr>
          <w:rFonts w:ascii="Times New Roman" w:hAnsi="Times New Roman"/>
          <w:color w:val="000000"/>
          <w:sz w:val="28"/>
          <w:lang w:val="ru-RU"/>
        </w:rPr>
        <w:t xml:space="preserve">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Круг чтения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bookmarkStart w:id="55" w:name="127f14ef-247e-4055-acfd-bc40c4be0ca9"/>
      <w:r>
        <w:rPr>
          <w:rFonts w:ascii="Times New Roman" w:hAnsi="Times New Roman"/>
          <w:color w:val="000000"/>
          <w:sz w:val="28"/>
          <w:lang w:val="ru-RU"/>
        </w:rPr>
        <w:t xml:space="preserve">(1-2 рассказа военно-исторической тематики) и другие (по выбору).</w:t>
      </w:r>
      <w:bookmarkEnd w:id="55"/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</w:t>
      </w:r>
      <w:r>
        <w:rPr>
          <w:rFonts w:ascii="Times New Roman" w:hAnsi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</w:t>
      </w:r>
      <w:r>
        <w:rPr>
          <w:rFonts w:ascii="Times New Roman" w:hAnsi="Times New Roman"/>
          <w:color w:val="000000"/>
          <w:sz w:val="28"/>
          <w:lang w:val="ru-RU"/>
        </w:rPr>
        <w:t xml:space="preserve">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</w:t>
      </w:r>
      <w:r>
        <w:rPr>
          <w:rFonts w:ascii="Times New Roman" w:hAnsi="Times New Roman"/>
          <w:color w:val="000000"/>
          <w:sz w:val="28"/>
          <w:lang w:val="ru-RU"/>
        </w:rPr>
        <w:t xml:space="preserve">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Круг чтения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</w:t>
      </w:r>
      <w:r>
        <w:rPr>
          <w:rFonts w:ascii="Times New Roman" w:hAnsi="Times New Roman"/>
          <w:color w:val="000000"/>
          <w:sz w:val="28"/>
          <w:lang w:val="ru-RU"/>
        </w:rPr>
        <w:t xml:space="preserve">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произведения малых жанров фольклора, народные сказки </w:t>
      </w:r>
      <w:bookmarkStart w:id="56" w:name="13ed692d-f68b-4ab7-9394-065d0e010e2b"/>
      <w:r>
        <w:rPr>
          <w:rFonts w:ascii="Times New Roman" w:hAnsi="Times New Roman"/>
          <w:color w:val="000000"/>
          <w:sz w:val="28"/>
          <w:lang w:val="ru-RU"/>
        </w:rPr>
        <w:t xml:space="preserve">(2-3 сказки по выбору)</w:t>
      </w:r>
      <w:bookmarkEnd w:id="56"/>
      <w:r>
        <w:rPr>
          <w:rFonts w:ascii="Times New Roman" w:hAnsi="Times New Roman"/>
          <w:color w:val="000000"/>
          <w:sz w:val="28"/>
          <w:lang w:val="ru-RU"/>
        </w:rPr>
        <w:t xml:space="preserve">, сказки народов России </w:t>
      </w:r>
      <w:bookmarkStart w:id="57" w:name="88e382a1-4742-44f3-be40-3355538b7bf0"/>
      <w:r>
        <w:rPr>
          <w:rFonts w:ascii="Times New Roman" w:hAnsi="Times New Roman"/>
          <w:color w:val="000000"/>
          <w:sz w:val="28"/>
          <w:lang w:val="ru-RU"/>
        </w:rPr>
        <w:t xml:space="preserve">(2-3 сказки по выбору)</w:t>
      </w:r>
      <w:bookmarkEnd w:id="57"/>
      <w:r>
        <w:rPr>
          <w:rFonts w:ascii="Times New Roman" w:hAnsi="Times New Roman"/>
          <w:color w:val="000000"/>
          <w:sz w:val="28"/>
          <w:lang w:val="ru-RU"/>
        </w:rPr>
        <w:t xml:space="preserve">, былины из цикла об Илье Муромце, Алёше Поповиче, Добрыне Никитиче </w:t>
      </w:r>
      <w:bookmarkStart w:id="58" w:name="65d9a5fc-cfbc-4c38-8800-4fae49f12f66"/>
      <w:r>
        <w:rPr>
          <w:rFonts w:ascii="Times New Roman" w:hAnsi="Times New Roman"/>
          <w:color w:val="000000"/>
          <w:sz w:val="28"/>
          <w:lang w:val="ru-RU"/>
        </w:rPr>
        <w:t xml:space="preserve">(1-2 по выбору)</w:t>
      </w:r>
      <w:bookmarkEnd w:id="58"/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>
        <w:rPr>
          <w:rFonts w:ascii="Times New Roman" w:hAnsi="Times New Roman"/>
          <w:color w:val="000000"/>
          <w:sz w:val="28"/>
          <w:lang w:val="ru-RU"/>
        </w:rPr>
        <w:t xml:space="preserve">Картины природы в лирических произведениях А. С. Пушкина. Средства художественной выразительности в стихотворном п</w:t>
      </w:r>
      <w:r>
        <w:rPr>
          <w:rFonts w:ascii="Times New Roman" w:hAnsi="Times New Roman"/>
          <w:color w:val="000000"/>
          <w:sz w:val="28"/>
          <w:lang w:val="ru-RU"/>
        </w:rPr>
        <w:t xml:space="preserve">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59" w:name="d4959437-1f52-4e04-ad5c-5e5962b220a9"/>
      <w:r>
        <w:rPr>
          <w:rFonts w:ascii="Times New Roman" w:hAnsi="Times New Roman"/>
          <w:color w:val="000000"/>
          <w:sz w:val="28"/>
          <w:lang w:val="ru-RU"/>
        </w:rPr>
        <w:t xml:space="preserve">и другие</w:t>
      </w:r>
      <w:bookmarkEnd w:id="59"/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>
        <w:rPr>
          <w:rFonts w:ascii="Times New Roman" w:hAnsi="Times New Roman"/>
          <w:color w:val="000000"/>
          <w:sz w:val="28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</w:t>
      </w:r>
      <w:bookmarkStart w:id="60" w:name="f6b74d8a-3a68-456b-9560-c1d56f3a7703"/>
      <w:r>
        <w:rPr>
          <w:rFonts w:ascii="Times New Roman" w:hAnsi="Times New Roman"/>
          <w:color w:val="000000"/>
          <w:sz w:val="28"/>
          <w:lang w:val="ru-RU"/>
        </w:rPr>
        <w:t xml:space="preserve">(не менее трёх)</w:t>
      </w:r>
      <w:bookmarkEnd w:id="60"/>
      <w:r>
        <w:rPr>
          <w:rFonts w:ascii="Times New Roman" w:hAnsi="Times New Roman"/>
          <w:color w:val="000000"/>
          <w:sz w:val="28"/>
          <w:lang w:val="ru-RU"/>
        </w:rPr>
        <w:t xml:space="preserve">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Крылов И.А. «Стрекоза и муравей», «Квартет», И.И. Хемницер «Стрекоза», Л.Н. Толстой «Стрекоза и муравьи» </w:t>
      </w:r>
      <w:bookmarkStart w:id="61" w:name="fb9c6b46-90e6-44d3-98e5-d86df8a78f70"/>
      <w:r>
        <w:rPr>
          <w:rFonts w:ascii="Times New Roman" w:hAnsi="Times New Roman"/>
          <w:color w:val="000000"/>
          <w:sz w:val="28"/>
          <w:lang w:val="ru-RU"/>
        </w:rPr>
        <w:t xml:space="preserve">и другие</w:t>
      </w:r>
      <w:bookmarkEnd w:id="61"/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М. Ю. Лермонтова</w:t>
      </w:r>
      <w:r>
        <w:rPr>
          <w:rFonts w:ascii="Times New Roman" w:hAnsi="Times New Roman"/>
          <w:color w:val="000000"/>
          <w:sz w:val="28"/>
          <w:lang w:val="ru-RU"/>
        </w:rPr>
        <w:t xml:space="preserve">. Круг чтения: лирические произведения М. Ю. Лермонтова </w:t>
      </w:r>
      <w:bookmarkStart w:id="62" w:name="8753b9aa-1497-4d8a-9925-78a7378ffdc6"/>
      <w:r>
        <w:rPr>
          <w:rFonts w:ascii="Times New Roman" w:hAnsi="Times New Roman"/>
          <w:color w:val="000000"/>
          <w:sz w:val="28"/>
          <w:lang w:val="ru-RU"/>
        </w:rPr>
        <w:t xml:space="preserve">(не менее трёх)</w:t>
      </w:r>
      <w:bookmarkEnd w:id="62"/>
      <w:r>
        <w:rPr>
          <w:rFonts w:ascii="Times New Roman" w:hAnsi="Times New Roman"/>
          <w:color w:val="000000"/>
          <w:sz w:val="28"/>
          <w:lang w:val="ru-RU"/>
        </w:rPr>
        <w:t xml:space="preserve"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М.Ю. Лермонтов «Утёс», «Парус», «Москва, Москва! …Люблю тебя как сын…» </w:t>
      </w:r>
      <w:bookmarkStart w:id="63" w:name="a3acb784-465c-47f9-a1a9-55fd03aefdd7"/>
      <w:r>
        <w:rPr>
          <w:rFonts w:ascii="Times New Roman" w:hAnsi="Times New Roman"/>
          <w:color w:val="000000"/>
          <w:sz w:val="28"/>
          <w:lang w:val="ru-RU"/>
        </w:rPr>
        <w:t xml:space="preserve">и другие</w:t>
      </w:r>
      <w:bookmarkEnd w:id="63"/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Литературная сказка.</w:t>
      </w:r>
      <w:r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</w:t>
      </w:r>
      <w:bookmarkStart w:id="64" w:name="c485f24c-ccf6-4a4b-a332-12b0e9bda1ee"/>
      <w:r>
        <w:rPr>
          <w:rFonts w:ascii="Times New Roman" w:hAnsi="Times New Roman"/>
          <w:color w:val="000000"/>
          <w:sz w:val="28"/>
          <w:lang w:val="ru-RU"/>
        </w:rPr>
        <w:t xml:space="preserve">(две-три по выбору)</w:t>
      </w:r>
      <w:bookmarkEnd w:id="64"/>
      <w:r>
        <w:rPr>
          <w:rFonts w:ascii="Times New Roman" w:hAnsi="Times New Roman"/>
          <w:color w:val="000000"/>
          <w:sz w:val="28"/>
          <w:lang w:val="ru-RU"/>
        </w:rPr>
        <w:t xml:space="preserve">. Герои литературных сказок (произведения П. П. Ершова, П. П. Бажова, С. Т. Аксакова, С. Я. Маршака </w:t>
      </w:r>
      <w:bookmarkStart w:id="65" w:name="b696e61f-1fed-496e-b40a-891403c8acb0"/>
      <w:r>
        <w:rPr>
          <w:rFonts w:ascii="Times New Roman" w:hAnsi="Times New Roman"/>
          <w:color w:val="000000"/>
          <w:sz w:val="28"/>
          <w:lang w:val="ru-RU"/>
        </w:rPr>
        <w:t xml:space="preserve">и др.</w:t>
      </w:r>
      <w:bookmarkEnd w:id="65"/>
      <w:r>
        <w:rPr>
          <w:rFonts w:ascii="Times New Roman" w:hAnsi="Times New Roman"/>
          <w:color w:val="000000"/>
          <w:sz w:val="28"/>
          <w:lang w:val="ru-RU"/>
        </w:rPr>
        <w:t xml:space="preserve">). Связь литературной сказки с фольклорной: народная речь – особенность авторской сказки. Иллюстрации в сказке: назначение, особенности.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П.П. Бажов «Серебряное копытце», П.П. Ершов «Конёк-Горбунок», С.Т. Аксаков «Аленький цветочек» </w:t>
      </w:r>
      <w:bookmarkStart w:id="66" w:name="bf3989dc-2faf-4749-85de-63cc4f5b6c7f"/>
      <w:r>
        <w:rPr>
          <w:rFonts w:ascii="Times New Roman" w:hAnsi="Times New Roman"/>
          <w:color w:val="000000"/>
          <w:sz w:val="28"/>
          <w:lang w:val="ru-RU"/>
        </w:rPr>
        <w:t xml:space="preserve">и другие</w:t>
      </w:r>
      <w:bookmarkEnd w:id="66"/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 xml:space="preserve">I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Х– ХХ веков</w:t>
      </w:r>
      <w:r>
        <w:rPr>
          <w:rFonts w:ascii="Times New Roman" w:hAnsi="Times New Roman"/>
          <w:color w:val="000000"/>
          <w:sz w:val="28"/>
          <w:lang w:val="ru-RU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</w:t>
      </w:r>
      <w:bookmarkStart w:id="67" w:name="05556173-ef49-42c0-b650-76e818c52f73"/>
      <w:r>
        <w:rPr>
          <w:rFonts w:ascii="Times New Roman" w:hAnsi="Times New Roman"/>
          <w:color w:val="000000"/>
          <w:sz w:val="28"/>
          <w:lang w:val="ru-RU"/>
        </w:rPr>
        <w:t xml:space="preserve">(не менее пяти авторов по выбору)</w:t>
      </w:r>
      <w:bookmarkEnd w:id="67"/>
      <w:r>
        <w:rPr>
          <w:rFonts w:ascii="Times New Roman" w:hAnsi="Times New Roman"/>
          <w:color w:val="000000"/>
          <w:sz w:val="28"/>
          <w:lang w:val="ru-RU"/>
        </w:rPr>
        <w:t xml:space="preserve">: В. А. Жуковский, И.С. Никитин, Е. А. Баратынский, Ф. И. Тютчев, А. А. Фет, </w:t>
      </w:r>
      <w:bookmarkStart w:id="68" w:name="10df2cc6-7eaf-452a-be27-c403590473e7"/>
      <w:r>
        <w:rPr>
          <w:rFonts w:ascii="Times New Roman" w:hAnsi="Times New Roman"/>
          <w:color w:val="000000"/>
          <w:sz w:val="28"/>
          <w:lang w:val="ru-RU"/>
        </w:rPr>
        <w:t xml:space="preserve">Н. А. Некрасов, И. А. Бунин, А. А. Блок, К. Д. Бальмонт и др.</w:t>
      </w:r>
      <w:bookmarkEnd w:id="68"/>
      <w:r>
        <w:rPr>
          <w:rFonts w:ascii="Times New Roman" w:hAnsi="Times New Roman"/>
          <w:color w:val="000000"/>
          <w:sz w:val="28"/>
          <w:lang w:val="ru-RU"/>
        </w:rPr>
        <w:t xml:space="preserve"> Темы стихотворных произведений, герой лириче</w:t>
      </w:r>
      <w:r>
        <w:rPr>
          <w:rFonts w:ascii="Times New Roman" w:hAnsi="Times New Roman"/>
          <w:color w:val="000000"/>
          <w:sz w:val="28"/>
          <w:lang w:val="ru-RU"/>
        </w:rPr>
        <w:t xml:space="preserve">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</w:t>
      </w:r>
      <w:r>
        <w:rPr>
          <w:rFonts w:ascii="Times New Roman" w:hAnsi="Times New Roman"/>
          <w:color w:val="000000"/>
          <w:sz w:val="28"/>
          <w:lang w:val="ru-RU"/>
        </w:rPr>
        <w:t xml:space="preserve">А.А. Фет «Весенний дождь», Е.А. Баратынский «Весна, весна! Как воздух чист», И.А. Бунин «Листопад» (отрывки) </w:t>
      </w:r>
      <w:bookmarkStart w:id="69" w:name="81524b2d-8972-479d-bbde-dc24af398f71"/>
      <w:r>
        <w:rPr>
          <w:rFonts w:ascii="Times New Roman" w:hAnsi="Times New Roman"/>
          <w:color w:val="333333"/>
          <w:sz w:val="28"/>
          <w:lang w:val="ru-RU"/>
        </w:rPr>
        <w:t xml:space="preserve">и другие (по выбору).</w:t>
      </w:r>
      <w:bookmarkEnd w:id="69"/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Л. Н. Толстого</w:t>
      </w:r>
      <w:r>
        <w:rPr>
          <w:rFonts w:ascii="Times New Roman" w:hAnsi="Times New Roman"/>
          <w:color w:val="000000"/>
          <w:sz w:val="28"/>
          <w:lang w:val="ru-RU"/>
        </w:rPr>
        <w:t xml:space="preserve">. Круг чтения </w:t>
      </w:r>
      <w:bookmarkStart w:id="70" w:name="8bd46c4b-5995-4a73-9b20-d9c86c3c5312"/>
      <w:r>
        <w:rPr>
          <w:rFonts w:ascii="Times New Roman" w:hAnsi="Times New Roman"/>
          <w:color w:val="000000"/>
          <w:sz w:val="28"/>
          <w:lang w:val="ru-RU"/>
        </w:rPr>
        <w:t xml:space="preserve">(не менее трёх произведений)</w:t>
      </w:r>
      <w:bookmarkEnd w:id="70"/>
      <w:r>
        <w:rPr>
          <w:rFonts w:ascii="Times New Roman" w:hAnsi="Times New Roman"/>
          <w:color w:val="000000"/>
          <w:sz w:val="28"/>
          <w:lang w:val="ru-RU"/>
        </w:rPr>
        <w:t xml:space="preserve">: рассказ (художественный и научно-познавательный), сказки, басни, быль. Повесть как эпический жанр (общее представление). Значени</w:t>
      </w:r>
      <w:r>
        <w:rPr>
          <w:rFonts w:ascii="Times New Roman" w:hAnsi="Times New Roman"/>
          <w:color w:val="000000"/>
          <w:sz w:val="28"/>
          <w:lang w:val="ru-RU"/>
        </w:rPr>
        <w:t xml:space="preserve">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«Детство» (отдельные главы), «Русак», «Черепаха» </w:t>
      </w:r>
      <w:bookmarkStart w:id="71" w:name="7dfac43d-95d1-4f1a-9ef0-dd2e363e5574"/>
      <w:r>
        <w:rPr>
          <w:rFonts w:ascii="Times New Roman" w:hAnsi="Times New Roman"/>
          <w:color w:val="000000"/>
          <w:sz w:val="28"/>
          <w:lang w:val="ru-RU"/>
        </w:rPr>
        <w:t xml:space="preserve">и другие (по выбору)</w:t>
      </w:r>
      <w:bookmarkEnd w:id="71"/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животных и родной природе.</w:t>
      </w:r>
      <w:r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</w:t>
      </w:r>
      <w:bookmarkStart w:id="72" w:name="6b7a4d8f-0c10-4499-8b29-96f966374409"/>
      <w:r>
        <w:rPr>
          <w:rFonts w:ascii="Times New Roman" w:hAnsi="Times New Roman"/>
          <w:color w:val="000000"/>
          <w:sz w:val="28"/>
          <w:lang w:val="ru-RU"/>
        </w:rPr>
        <w:t xml:space="preserve">(не менее трёх авторов)</w:t>
      </w:r>
      <w:bookmarkEnd w:id="72"/>
      <w:r>
        <w:rPr>
          <w:rFonts w:ascii="Times New Roman" w:hAnsi="Times New Roman"/>
          <w:color w:val="000000"/>
          <w:sz w:val="28"/>
          <w:lang w:val="ru-RU"/>
        </w:rPr>
        <w:t xml:space="preserve">: на примере произведений В. П. Астафьева, М. М. Пришвина, С.А. Есенина, </w:t>
      </w:r>
      <w:bookmarkStart w:id="73" w:name="2404cae9-2aea-4be9-9c14-d1f2464ae947"/>
      <w:r>
        <w:rPr>
          <w:rFonts w:ascii="Times New Roman" w:hAnsi="Times New Roman"/>
          <w:color w:val="000000"/>
          <w:sz w:val="28"/>
          <w:lang w:val="ru-RU"/>
        </w:rPr>
        <w:t xml:space="preserve">А. И. Куприна, К. Г. Паустовского, Ю. И. Коваля и др.</w:t>
      </w:r>
      <w:bookmarkEnd w:id="73"/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В.П. Астафьев «Капалуха», М.М. Пришвин «Выскочка», С.А. Есенин «Лебёдушка» </w:t>
      </w:r>
      <w:bookmarkStart w:id="74" w:name="32f573be-918d-43d1-9ae6-41e22d8f0125"/>
      <w:r>
        <w:rPr>
          <w:rFonts w:ascii="Times New Roman" w:hAnsi="Times New Roman"/>
          <w:color w:val="333333"/>
          <w:sz w:val="28"/>
          <w:lang w:val="ru-RU"/>
        </w:rPr>
        <w:t xml:space="preserve">и другие (по выбору).</w:t>
      </w:r>
      <w:bookmarkEnd w:id="74"/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детях</w:t>
      </w:r>
      <w:r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со взрослыми и сверстниками </w:t>
      </w:r>
      <w:bookmarkStart w:id="75" w:name="af055e7a-930d-4d71-860c-0ef134e8808b"/>
      <w:r>
        <w:rPr>
          <w:rFonts w:ascii="Times New Roman" w:hAnsi="Times New Roman"/>
          <w:color w:val="000000"/>
          <w:sz w:val="28"/>
          <w:lang w:val="ru-RU"/>
        </w:rPr>
        <w:t xml:space="preserve">(на примере произведений не менее трёх авторов)</w:t>
      </w:r>
      <w:bookmarkEnd w:id="75"/>
      <w:r>
        <w:rPr>
          <w:rFonts w:ascii="Times New Roman" w:hAnsi="Times New Roman"/>
          <w:color w:val="000000"/>
          <w:sz w:val="28"/>
          <w:lang w:val="ru-RU"/>
        </w:rPr>
        <w:t xml:space="preserve">: А. П. Чехова, Н. Г. Гарина-Михайловского, М.М. Зощенко, К.Г.Паустовский, </w:t>
      </w:r>
      <w:bookmarkStart w:id="76" w:name="7725f3ac-90cc-4ff9-a933-5f2500765865"/>
      <w:r>
        <w:rPr>
          <w:rFonts w:ascii="Times New Roman" w:hAnsi="Times New Roman"/>
          <w:color w:val="000000"/>
          <w:sz w:val="28"/>
          <w:lang w:val="ru-RU"/>
        </w:rPr>
        <w:t xml:space="preserve">Б. С. Житкова, В. В. Крапивина и др.</w:t>
      </w:r>
      <w:bookmarkEnd w:id="76"/>
      <w:r>
        <w:rPr>
          <w:rFonts w:ascii="Times New Roman" w:hAnsi="Times New Roman"/>
          <w:color w:val="000000"/>
          <w:sz w:val="28"/>
          <w:lang w:val="ru-RU"/>
        </w:rPr>
        <w:t xml:space="preserve">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bookmarkStart w:id="77" w:name="b11b7b7c-b734-4b90-8e59-61db21edb4cb"/>
      <w:r>
        <w:rPr>
          <w:rFonts w:ascii="Times New Roman" w:hAnsi="Times New Roman"/>
          <w:color w:val="000000"/>
          <w:sz w:val="28"/>
          <w:lang w:val="ru-RU"/>
        </w:rPr>
        <w:t xml:space="preserve">(1-2 рассказа из цикла)</w:t>
      </w:r>
      <w:bookmarkEnd w:id="77"/>
      <w:r>
        <w:rPr>
          <w:rFonts w:ascii="Times New Roman" w:hAnsi="Times New Roman"/>
          <w:color w:val="000000"/>
          <w:sz w:val="28"/>
          <w:lang w:val="ru-RU"/>
        </w:rPr>
        <w:t xml:space="preserve">, К.Г. Паустовский «Корзина с еловыми шишками» и другие.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Пьеса.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</w:t>
      </w:r>
      <w:bookmarkStart w:id="78" w:name="37501a53-492c-457b-bba5-1c42b6cc6631"/>
      <w:r>
        <w:rPr>
          <w:rFonts w:ascii="Times New Roman" w:hAnsi="Times New Roman"/>
          <w:color w:val="000000"/>
          <w:sz w:val="28"/>
          <w:lang w:val="ru-RU"/>
        </w:rPr>
        <w:t xml:space="preserve">(одна по выбору)</w:t>
      </w:r>
      <w:bookmarkEnd w:id="78"/>
      <w:r>
        <w:rPr>
          <w:rFonts w:ascii="Times New Roman" w:hAnsi="Times New Roman"/>
          <w:color w:val="000000"/>
          <w:sz w:val="28"/>
          <w:lang w:val="ru-RU"/>
        </w:rPr>
        <w:t xml:space="preserve"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Юмористические произведения.</w:t>
      </w:r>
      <w:r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79" w:name="75d9e905-0ed8-4b64-8f23-d12494003dd9"/>
      <w:r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 по выбору):</w:t>
      </w:r>
      <w:bookmarkEnd w:id="79"/>
      <w:r>
        <w:rPr>
          <w:rFonts w:ascii="Times New Roman" w:hAnsi="Times New Roman"/>
          <w:color w:val="000000"/>
          <w:sz w:val="28"/>
          <w:lang w:val="ru-RU"/>
        </w:rPr>
        <w:t xml:space="preserve"> юмористические произведения на примере рассказов В. Ю. Драгунского, Н. Н. Носова, </w:t>
      </w:r>
      <w:bookmarkStart w:id="80" w:name="861c58cd-2b62-48ca-aee2-cbc0aff1d663"/>
      <w:r>
        <w:rPr>
          <w:rFonts w:ascii="Times New Roman" w:hAnsi="Times New Roman"/>
          <w:color w:val="000000"/>
          <w:sz w:val="28"/>
          <w:lang w:val="ru-RU"/>
        </w:rPr>
        <w:t xml:space="preserve">М. М. Зощенко, В. В. Голявкина</w:t>
      </w:r>
      <w:bookmarkEnd w:id="80"/>
      <w:r>
        <w:rPr>
          <w:rFonts w:ascii="Times New Roman" w:hAnsi="Times New Roman"/>
          <w:color w:val="000000"/>
          <w:sz w:val="28"/>
          <w:lang w:val="ru-RU"/>
        </w:rPr>
        <w:t xml:space="preserve">. Герои юмористических произведений. Средства выразительности текста </w:t>
      </w:r>
      <w:r>
        <w:rPr>
          <w:rFonts w:ascii="Times New Roman" w:hAnsi="Times New Roman"/>
          <w:color w:val="000000"/>
          <w:sz w:val="28"/>
          <w:lang w:val="ru-RU"/>
        </w:rPr>
        <w:t xml:space="preserve">юмористического содержания: гипербола. Юмористические произведения в кино и театре.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</w:t>
      </w:r>
      <w:bookmarkStart w:id="81" w:name="3833d43d-9952-42a0-80a6-c982261f81f0"/>
      <w:r>
        <w:rPr>
          <w:rFonts w:ascii="Times New Roman" w:hAnsi="Times New Roman"/>
          <w:color w:val="000000"/>
          <w:sz w:val="28"/>
          <w:lang w:val="ru-RU"/>
        </w:rPr>
        <w:t xml:space="preserve">(1-2 произведения по выбору)</w:t>
      </w:r>
      <w:bookmarkEnd w:id="81"/>
      <w:r>
        <w:rPr>
          <w:rFonts w:ascii="Times New Roman" w:hAnsi="Times New Roman"/>
          <w:color w:val="000000"/>
          <w:sz w:val="28"/>
          <w:lang w:val="ru-RU"/>
        </w:rPr>
        <w:t xml:space="preserve">, Н.Н. Носов «Витя Малеев в школе и дома» (отдельные главы) </w:t>
      </w:r>
      <w:bookmarkStart w:id="82" w:name="6717adc8-7d22-4c8b-8e0f-ca68d49678b4"/>
      <w:r>
        <w:rPr>
          <w:rFonts w:ascii="Times New Roman" w:hAnsi="Times New Roman"/>
          <w:color w:val="000000"/>
          <w:sz w:val="28"/>
          <w:lang w:val="ru-RU"/>
        </w:rPr>
        <w:t xml:space="preserve">и другие</w:t>
      </w:r>
      <w:bookmarkEnd w:id="82"/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Зарубежная литература</w:t>
      </w:r>
      <w:r>
        <w:rPr>
          <w:rFonts w:ascii="Times New Roman" w:hAnsi="Times New Roman"/>
          <w:color w:val="000000"/>
          <w:sz w:val="28"/>
          <w:lang w:val="ru-RU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83" w:name="0570ee0c-c095-4bdf-be12-0c3444ad3bbe"/>
      <w:r>
        <w:rPr>
          <w:rFonts w:ascii="Times New Roman" w:hAnsi="Times New Roman"/>
          <w:color w:val="000000"/>
          <w:sz w:val="28"/>
          <w:lang w:val="ru-RU"/>
        </w:rPr>
        <w:t xml:space="preserve">Ш. Перро, братьев Гримм и др. (по выбору)</w:t>
      </w:r>
      <w:bookmarkEnd w:id="83"/>
      <w:r>
        <w:rPr>
          <w:rFonts w:ascii="Times New Roman" w:hAnsi="Times New Roman"/>
          <w:color w:val="000000"/>
          <w:sz w:val="28"/>
          <w:lang w:val="ru-RU"/>
        </w:rPr>
        <w:t xml:space="preserve">. Приключенческая литература: произведения Дж. Свифта, Марка Твена.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</w:t>
      </w:r>
      <w:bookmarkStart w:id="84" w:name="7eaefd21-9d80-4380-a4c5-7fbfbc886408"/>
      <w:r>
        <w:rPr>
          <w:rFonts w:ascii="Times New Roman" w:hAnsi="Times New Roman"/>
          <w:color w:val="000000"/>
          <w:sz w:val="28"/>
          <w:lang w:val="ru-RU"/>
        </w:rPr>
        <w:t xml:space="preserve">и другие (по выбору)</w:t>
      </w:r>
      <w:bookmarkEnd w:id="84"/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Библиографическая культура (работа с детской книгой и справочной литературой)</w:t>
      </w:r>
      <w:r>
        <w:rPr>
          <w:rFonts w:ascii="Times New Roman" w:hAnsi="Times New Roman"/>
          <w:color w:val="000000"/>
          <w:sz w:val="28"/>
          <w:lang w:val="ru-RU"/>
        </w:rPr>
        <w:t xml:space="preserve"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</w:t>
      </w:r>
      <w:r>
        <w:rPr>
          <w:rFonts w:ascii="Times New Roman" w:hAnsi="Times New Roman"/>
          <w:color w:val="000000"/>
          <w:sz w:val="28"/>
          <w:lang w:val="ru-RU"/>
        </w:rPr>
        <w:t xml:space="preserve">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>
        <w:rPr>
          <w:rFonts w:ascii="Times New Roman" w:hAnsi="Times New Roman"/>
          <w:color w:val="000000"/>
          <w:sz w:val="28"/>
          <w:lang w:val="ru-RU"/>
        </w:rPr>
        <w:t xml:space="preserve">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про себя (молча), оценивать своё чтение с точки зрения понимания и запоминания текста;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план (вопросный, номинативный, цитатный) текста, дополнять и восстанавливать нарушенную последовательность;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 с информацией как часть познавательных универсальных учебных действий способствуют формированию умений: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справочную информацию для получения дополнительной информации в соответствии с учебной задачей;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книгу по её элементам (обложка, оглавление, аннотация, предисловие, иллюстрации, примечания и другое);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книгу в библиотеке в соответствии с учебной задачей; составлять аннотацию.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Коммуникативные универсальные учебные действия способствуют формированию умений: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речевого этикета в учебном диалоге, отвечать и задавать вопросы к учебным и художественным текстам;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пересказывать текст в соответствии с учебной задачей;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рассказывать о тематике детской литературы, о любимом писателе и его произведениях;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мнение авторов о героях и своё отношение к ним;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элементы импровизации при исполнении фольклорных произведений;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повествовательного и описательного характера по наблюдениям, на заданную тему.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Регулятивные универсальные учебные способствуют формированию умений: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9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значение чтения для самообразования и саморазвития; самостоятельно организовывать читательскую деятельность во время досуга;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9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цель выразительного исполнения и работы с текстом;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9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выступление (своё и одноклассников) с точки зрения передачи настроения, особенностей произведения и героев;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9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Совместная деятельность способствует формированию умений: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театрализованной деятельности: инсценировании и драматизации (читать по ролям, разыгрывать сценки);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соблюдать правила взаимодействия;</w:t>
      </w:r>
      <w:r/>
    </w:p>
    <w:p>
      <w:pPr>
        <w:numPr>
          <w:ilvl w:val="0"/>
          <w:numId w:val="20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оценивать свой вклад в общее дело.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85" w:name="_ftn1"/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\</w:instrText>
      </w:r>
      <w:r>
        <w:instrText xml:space="preserve">l</w:instrText>
      </w:r>
      <w:r>
        <w:rPr>
          <w:lang w:val="ru-RU"/>
        </w:rPr>
        <w:instrText xml:space="preserve"> "_</w:instrText>
      </w:r>
      <w:r>
        <w:instrText xml:space="preserve">ftnref</w:instrText>
      </w:r>
      <w:r>
        <w:rPr>
          <w:lang w:val="ru-RU"/>
        </w:rPr>
        <w:instrText xml:space="preserve">1" \</w:instrText>
      </w:r>
      <w:r>
        <w:instrText xml:space="preserve">h</w:instrText>
      </w:r>
      <w:r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00ff"/>
          <w:sz w:val="18"/>
          <w:lang w:val="ru-RU"/>
        </w:rPr>
        <w:t xml:space="preserve"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85"/>
      <w:r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</w:t>
      </w:r>
      <w:r>
        <w:rPr>
          <w:rFonts w:ascii="Times New Roman" w:hAnsi="Times New Roman"/>
          <w:color w:val="000000"/>
          <w:sz w:val="28"/>
          <w:lang w:val="ru-RU"/>
        </w:rPr>
        <w:t xml:space="preserve">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86" w:name="block-53235757"/>
      <w:r/>
      <w:bookmarkEnd w:id="4"/>
      <w:r>
        <w:rPr>
          <w:rFonts w:ascii="Times New Roman" w:hAnsi="Times New Roman"/>
          <w:b/>
          <w:color w:val="333333"/>
          <w:sz w:val="28"/>
          <w:lang w:val="ru-RU"/>
        </w:rPr>
        <w:t xml:space="preserve">ПЛАНИРУЕМЫЕ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РЕЗУЛЬТАТЫ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</w:t>
      </w:r>
      <w:r>
        <w:rPr>
          <w:rFonts w:ascii="Times New Roman" w:hAnsi="Times New Roman"/>
          <w:color w:val="000000"/>
          <w:sz w:val="28"/>
          <w:lang w:val="ru-RU"/>
        </w:rPr>
        <w:t xml:space="preserve">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</w:t>
      </w:r>
      <w:r>
        <w:rPr>
          <w:rFonts w:ascii="Times New Roman" w:hAnsi="Times New Roman"/>
          <w:color w:val="000000"/>
          <w:sz w:val="28"/>
          <w:lang w:val="ru-RU"/>
        </w:rPr>
        <w:t xml:space="preserve">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Гражданско-патриотическое воспитание:</w:t>
      </w:r>
      <w:r/>
    </w:p>
    <w:p>
      <w:pPr>
        <w:numPr>
          <w:ilvl w:val="0"/>
          <w:numId w:val="2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соприча</w:t>
      </w:r>
      <w:r>
        <w:rPr>
          <w:rFonts w:ascii="Times New Roman" w:hAnsi="Times New Roman"/>
          <w:color w:val="000000"/>
          <w:sz w:val="28"/>
          <w:lang w:val="ru-RU"/>
        </w:rPr>
        <w:t xml:space="preserve">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Духовно-нравственное воспитание:</w:t>
      </w:r>
      <w:r/>
    </w:p>
    <w:p>
      <w:pPr>
        <w:numPr>
          <w:ilvl w:val="0"/>
          <w:numId w:val="2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опыта человеческ</w:t>
      </w:r>
      <w:r>
        <w:rPr>
          <w:rFonts w:ascii="Times New Roman" w:hAnsi="Times New Roman"/>
          <w:color w:val="000000"/>
          <w:sz w:val="28"/>
          <w:lang w:val="ru-RU"/>
        </w:rPr>
        <w:t xml:space="preserve">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этических понятий, оценка поведения и поступков персонажей художественных произведений в ситуации нравственного выбора;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Эстетическое воспитание:</w:t>
      </w:r>
      <w:r/>
    </w:p>
    <w:p>
      <w:pPr>
        <w:numPr>
          <w:ilvl w:val="0"/>
          <w:numId w:val="2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ува</w:t>
      </w:r>
      <w:r>
        <w:rPr>
          <w:rFonts w:ascii="Times New Roman" w:hAnsi="Times New Roman"/>
          <w:color w:val="000000"/>
          <w:sz w:val="28"/>
          <w:lang w:val="ru-RU"/>
        </w:rPr>
        <w:t xml:space="preserve">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образного языка художественных произведений, выразительных средств, создающих художественный образ.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Трудовое воспитание:</w:t>
      </w:r>
      <w:r/>
    </w:p>
    <w:p>
      <w:pPr>
        <w:numPr>
          <w:ilvl w:val="0"/>
          <w:numId w:val="2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Экологическое воспитание:</w:t>
      </w:r>
      <w:r/>
    </w:p>
    <w:p>
      <w:pPr>
        <w:numPr>
          <w:ilvl w:val="0"/>
          <w:numId w:val="2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бережное отношение к природе, осознание проблем взаимоотношений человека и животных, отражённых в литературных произведениях;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неприятие действий, приносящих ей вред.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Ценности научного познания:</w:t>
      </w:r>
      <w:r/>
    </w:p>
    <w:p>
      <w:pPr>
        <w:numPr>
          <w:ilvl w:val="0"/>
          <w:numId w:val="2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смысловым чтением для решения различного уровня учебных и жизненных задач;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самостоятельности в познании произведений фольклора и художественной литературы, творчества писателей.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i/>
          <w:color w:val="000000"/>
          <w:sz w:val="28"/>
        </w:rPr>
        <w:t xml:space="preserve">базовые логические действия:</w:t>
      </w:r>
      <w:r/>
    </w:p>
    <w:p>
      <w:pPr>
        <w:numPr>
          <w:ilvl w:val="0"/>
          <w:numId w:val="2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объединять произведения по жанру, авторской принадлежности;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произведения по темам, жанрам и видам;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i/>
          <w:color w:val="000000"/>
          <w:sz w:val="28"/>
        </w:rPr>
        <w:t xml:space="preserve">базовые исследовательские действия:</w:t>
      </w:r>
      <w:r/>
    </w:p>
    <w:p>
      <w:pPr>
        <w:numPr>
          <w:ilvl w:val="0"/>
          <w:numId w:val="2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цель, планировать изменения объекта, ситуации;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подходящий (на основе предложенных критериев);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процессов, событий и их последствия в аналогичных или сходных ситуациях;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i/>
          <w:color w:val="000000"/>
          <w:sz w:val="28"/>
        </w:rPr>
        <w:t xml:space="preserve">работа с информацией:</w:t>
      </w:r>
      <w:r/>
    </w:p>
    <w:p>
      <w:pPr>
        <w:numPr>
          <w:ilvl w:val="0"/>
          <w:numId w:val="29"/>
        </w:numPr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выбирать источник получения информации;</w:t>
      </w:r>
      <w:r/>
    </w:p>
    <w:p>
      <w:pPr>
        <w:numPr>
          <w:ilvl w:val="0"/>
          <w:numId w:val="29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согласно заданному алгоритму находить в предложенном источнике информацию, представленную в явном виде;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9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9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9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и создавать текстовую, видео, графическую, звуковую информацию в соответствии с учебной задачей;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9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создавать схемы, таблицы для представления информации.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i/>
          <w:color w:val="000000"/>
          <w:sz w:val="28"/>
        </w:rPr>
        <w:t xml:space="preserve">общение</w:t>
      </w:r>
      <w:r>
        <w:rPr>
          <w:rFonts w:ascii="Times New Roman" w:hAnsi="Times New Roman"/>
          <w:color w:val="000000"/>
          <w:sz w:val="28"/>
        </w:rPr>
        <w:t xml:space="preserve">:</w:t>
      </w:r>
      <w:r/>
    </w:p>
    <w:p>
      <w:pPr>
        <w:numPr>
          <w:ilvl w:val="0"/>
          <w:numId w:val="30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0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уважительное отношение к собеседнику, соблюдать правила ведения диалога и дискуссии;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0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0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корректно и аргументированно высказывать своё мнение;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0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речевое высказывание в соответствии с поставленной задачей;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0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0"/>
        </w:numPr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выступления;</w:t>
      </w:r>
      <w:r/>
    </w:p>
    <w:p>
      <w:pPr>
        <w:numPr>
          <w:ilvl w:val="0"/>
          <w:numId w:val="30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подбирать иллюстративный материал (рисунки, фото, плакаты) к тексту выступления.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</w:t>
      </w:r>
      <w:r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i/>
          <w:color w:val="000000"/>
          <w:sz w:val="28"/>
        </w:rPr>
        <w:t xml:space="preserve">самоорганизация</w:t>
      </w:r>
      <w:r>
        <w:rPr>
          <w:rFonts w:ascii="Times New Roman" w:hAnsi="Times New Roman"/>
          <w:color w:val="000000"/>
          <w:sz w:val="28"/>
        </w:rPr>
        <w:t xml:space="preserve">:</w:t>
      </w:r>
      <w:r/>
    </w:p>
    <w:p>
      <w:pPr>
        <w:numPr>
          <w:ilvl w:val="0"/>
          <w:numId w:val="3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действия по решению учебной задачи для получения результата;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1"/>
        </w:numPr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выстраивать последовательность выбранных действий;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i/>
          <w:color w:val="000000"/>
          <w:sz w:val="28"/>
        </w:rPr>
        <w:t xml:space="preserve">самоконтроль</w:t>
      </w:r>
      <w:r>
        <w:rPr>
          <w:rFonts w:ascii="Times New Roman" w:hAnsi="Times New Roman"/>
          <w:color w:val="000000"/>
          <w:sz w:val="28"/>
        </w:rPr>
        <w:t xml:space="preserve">:</w:t>
      </w:r>
      <w:r/>
    </w:p>
    <w:p>
      <w:pPr>
        <w:numPr>
          <w:ilvl w:val="0"/>
          <w:numId w:val="3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причины успеха/неудач учебной деятельности;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учебные действия для преодоления ошибок.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Совместная деятельность:</w:t>
      </w:r>
      <w:r/>
    </w:p>
    <w:p>
      <w:pPr>
        <w:numPr>
          <w:ilvl w:val="0"/>
          <w:numId w:val="3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свой вклад в общий результат;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начального общего</w:t>
      </w:r>
      <w:r>
        <w:rPr>
          <w:rFonts w:ascii="Times New Roman" w:hAnsi="Times New Roman"/>
          <w:color w:val="000000"/>
          <w:sz w:val="28"/>
          <w:lang w:val="ru-RU"/>
        </w:rPr>
        <w:t xml:space="preserve">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1 КЛАСС</w:t>
      </w:r>
      <w:r/>
    </w:p>
    <w:p>
      <w:pPr>
        <w:numPr>
          <w:ilvl w:val="0"/>
          <w:numId w:val="3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</w:t>
      </w:r>
      <w:r>
        <w:rPr>
          <w:rFonts w:ascii="Times New Roman" w:hAnsi="Times New Roman"/>
          <w:color w:val="000000"/>
          <w:sz w:val="28"/>
          <w:lang w:val="ru-RU"/>
        </w:rPr>
        <w:t xml:space="preserve">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техникой слогового пл</w:t>
      </w:r>
      <w:r>
        <w:rPr>
          <w:rFonts w:ascii="Times New Roman" w:hAnsi="Times New Roman"/>
          <w:color w:val="000000"/>
          <w:sz w:val="28"/>
          <w:lang w:val="ru-RU"/>
        </w:rPr>
        <w:t xml:space="preserve">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прозаическую (нестихотворную) и стихотворную речь;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>
        <w:rPr>
          <w:rFonts w:ascii="Times New Roman" w:hAnsi="Times New Roman"/>
          <w:color w:val="000000"/>
          <w:sz w:val="28"/>
          <w:lang w:val="ru-RU"/>
        </w:rPr>
        <w:t xml:space="preserve">пословицы, потешки, сказки (фольклорные и литературные), рассказы, стихотворения);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прослушанного/прочитанного произведения: отвечать на вопросы по фактическому содержанию произведения;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элеме</w:t>
      </w:r>
      <w:r>
        <w:rPr>
          <w:rFonts w:ascii="Times New Roman" w:hAnsi="Times New Roman"/>
          <w:color w:val="000000"/>
          <w:sz w:val="28"/>
          <w:lang w:val="ru-RU"/>
        </w:rPr>
        <w:t xml:space="preserve">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</w:t>
      </w:r>
      <w:r>
        <w:rPr>
          <w:rFonts w:ascii="Times New Roman" w:hAnsi="Times New Roman"/>
          <w:color w:val="000000"/>
          <w:sz w:val="28"/>
          <w:lang w:val="ru-RU"/>
        </w:rPr>
        <w:t xml:space="preserve">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по ролям с соблюдением норм произношения, расстановки ударения;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высказывания по содержанию произведения (не менее 3 предложений) по заданному алгоритму;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4"/>
        </w:numPr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 xml:space="preserve">(не менее 3 предложений);</w:t>
      </w:r>
      <w:r/>
    </w:p>
    <w:p>
      <w:pPr>
        <w:numPr>
          <w:ilvl w:val="0"/>
          <w:numId w:val="3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книге/учебнике по обложке, оглавлению, иллюстрациям;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обращаться к справочной литературе для получения дополнительной информации в соответствии с учебной задачей.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2 КЛАСС</w:t>
      </w:r>
      <w:r/>
    </w:p>
    <w:p>
      <w:pPr>
        <w:numPr>
          <w:ilvl w:val="0"/>
          <w:numId w:val="3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</w:t>
      </w:r>
      <w:r>
        <w:rPr>
          <w:rFonts w:ascii="Times New Roman" w:hAnsi="Times New Roman"/>
          <w:color w:val="000000"/>
          <w:sz w:val="28"/>
          <w:lang w:val="ru-RU"/>
        </w:rPr>
        <w:t xml:space="preserve">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</w:t>
      </w: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нравственно-этических понятиях в контексте изученных произведений;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характер героя, находить в тексте средства изображения (портрет) гер</w:t>
      </w:r>
      <w:r>
        <w:rPr>
          <w:rFonts w:ascii="Times New Roman" w:hAnsi="Times New Roman"/>
          <w:color w:val="000000"/>
          <w:sz w:val="28"/>
          <w:lang w:val="ru-RU"/>
        </w:rPr>
        <w:t xml:space="preserve">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пересказывать (устно) содержание произведения подробно, выборочно, от лица героя, от третьего лица;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по ролям с соблюдением норм произношения, расстановки ударения, инсценировать небольшие эпизоды из произведения;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высказывания на заданную тему по содержанию произведения (не менее 5 предложений);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прочитанным загадки, небольшие сказки, рассказы;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книге/учебнике по обложке, оглавлению, аннотации, иллюстрациям, предисловию, условным обозначениям;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книги для самостоятельного чтения с учётом рекомендательного списка, используя картотеки, рассказывать о прочитанной книге;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справочную литературу для получения дополнительной информации в соответствии с учебной задачей.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3 КЛАСС</w:t>
      </w:r>
      <w:r/>
    </w:p>
    <w:p>
      <w:pPr>
        <w:numPr>
          <w:ilvl w:val="0"/>
          <w:numId w:val="3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отвечать на вопрос о культурной значимости устного нар</w:t>
      </w:r>
      <w:r>
        <w:rPr>
          <w:rFonts w:ascii="Times New Roman" w:hAnsi="Times New Roman"/>
          <w:color w:val="000000"/>
          <w:sz w:val="28"/>
          <w:lang w:val="ru-RU"/>
        </w:rPr>
        <w:t xml:space="preserve">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наизусть не менее 4 стихотворений в соответствии с изученной тематикой произведений;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художественные произведения и познавательные тексты;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</w:t>
      </w:r>
      <w:r>
        <w:rPr>
          <w:rFonts w:ascii="Times New Roman" w:hAnsi="Times New Roman"/>
          <w:color w:val="000000"/>
          <w:sz w:val="28"/>
          <w:lang w:val="ru-RU"/>
        </w:rPr>
        <w:t xml:space="preserve">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</w:t>
      </w:r>
      <w:r>
        <w:rPr>
          <w:rFonts w:ascii="Times New Roman" w:hAnsi="Times New Roman"/>
          <w:color w:val="000000"/>
          <w:sz w:val="28"/>
          <w:lang w:val="ru-RU"/>
        </w:rPr>
        <w:t xml:space="preserve">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героев, описывать характер героя, давать оценку</w:t>
      </w:r>
      <w:r>
        <w:rPr>
          <w:rFonts w:ascii="Times New Roman" w:hAnsi="Times New Roman"/>
          <w:color w:val="000000"/>
          <w:sz w:val="28"/>
          <w:lang w:val="ru-RU"/>
        </w:rPr>
        <w:t xml:space="preserve">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</w:t>
      </w:r>
      <w:r>
        <w:rPr>
          <w:rFonts w:ascii="Times New Roman" w:hAnsi="Times New Roman"/>
          <w:color w:val="000000"/>
          <w:sz w:val="28"/>
          <w:lang w:val="ru-RU"/>
        </w:rPr>
        <w:t xml:space="preserve">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пересказывать произведение (устно) подробно, выборочно, сжато (кратко), от лица героя, с изменением лица рассказчика, от третьего лица;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по ролям с соблюдением норм произношения, инсценировать небольшие эпизоды из произведения;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краткий отзыв о прочитанном произведении по заданному алгоритму;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сочинять тексты, используя аналогии, иллюстрации, придумывать продолжение прочитанного произведения;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книги для самостоятельного чтения с учётом рекомендательного списка, используя картотеки, рассказывать о прочитанной книге;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4 КЛАСС</w:t>
      </w:r>
      <w:r/>
    </w:p>
    <w:p>
      <w:pPr>
        <w:numPr>
          <w:ilvl w:val="0"/>
          <w:numId w:val="3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осознавать значимость художественной литературы и ф</w:t>
      </w:r>
      <w:r>
        <w:rPr>
          <w:rFonts w:ascii="Times New Roman" w:hAnsi="Times New Roman"/>
          <w:color w:val="000000"/>
          <w:sz w:val="28"/>
          <w:lang w:val="ru-RU"/>
        </w:rPr>
        <w:t xml:space="preserve">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вслух целыми словами без пропусков и перестановок букв и слогов доступные по восприятию и небольшие по объёму </w:t>
      </w:r>
      <w:r>
        <w:rPr>
          <w:rFonts w:ascii="Times New Roman" w:hAnsi="Times New Roman"/>
          <w:color w:val="000000"/>
          <w:sz w:val="28"/>
          <w:lang w:val="ru-RU"/>
        </w:rPr>
        <w:t xml:space="preserve">прозаические и стихотворные произведения в темпе не менее 80 слов в минуту (без отметочного оценивания);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наизусть не менее 5 стихотворений в соответствии с изученной тематикой произведений;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художественные произведения и познавательные тексты;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</w:t>
      </w:r>
      <w:r>
        <w:rPr>
          <w:rFonts w:ascii="Times New Roman" w:hAnsi="Times New Roman"/>
          <w:color w:val="000000"/>
          <w:sz w:val="28"/>
          <w:lang w:val="ru-RU"/>
        </w:rPr>
        <w:t xml:space="preserve">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</w:t>
      </w:r>
      <w:r>
        <w:rPr>
          <w:rFonts w:ascii="Times New Roman" w:hAnsi="Times New Roman"/>
          <w:color w:val="000000"/>
          <w:sz w:val="28"/>
          <w:lang w:val="ru-RU"/>
        </w:rPr>
        <w:t xml:space="preserve">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строить монологическое и диалоги</w:t>
      </w:r>
      <w:r>
        <w:rPr>
          <w:rFonts w:ascii="Times New Roman" w:hAnsi="Times New Roman"/>
          <w:color w:val="000000"/>
          <w:sz w:val="28"/>
          <w:lang w:val="ru-RU"/>
        </w:rPr>
        <w:t xml:space="preserve">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по ролям с соблюдением норм произношения, расстановки ударения, инсценировать небольшие эпизоды из произведения;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устные и письменные высказывания на за</w:t>
      </w:r>
      <w:r>
        <w:rPr>
          <w:rFonts w:ascii="Times New Roman" w:hAnsi="Times New Roman"/>
          <w:color w:val="000000"/>
          <w:sz w:val="28"/>
          <w:lang w:val="ru-RU"/>
        </w:rPr>
        <w:t xml:space="preserve">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краткий отзыв о прочитанном произведении по заданному алгоритму;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книги для самостоятельного чтения с учётом рекомендательного списка, используя картотеки, рассказывать о прочитанной книге;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/>
      <w:bookmarkStart w:id="87" w:name="block-53235756"/>
      <w:r/>
      <w:bookmarkEnd w:id="86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  <w:r/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14417" w:type="dxa"/>
        <w:tblInd w:w="-89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373"/>
        <w:gridCol w:w="943"/>
        <w:gridCol w:w="1809"/>
        <w:gridCol w:w="1843"/>
        <w:gridCol w:w="6761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7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459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676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6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23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676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1441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1.Обучение грамоте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37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761" w:type="dxa"/>
            <w:vAlign w:val="center"/>
            <w:textDirection w:val="lrTb"/>
            <w:noWrap w:val="false"/>
          </w:tcPr>
          <w:p>
            <w:pPr>
              <w:pStyle w:val="919"/>
              <w:ind w:left="80"/>
              <w:spacing w:before="74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Урок«Здравствуй,школа».Звуки в окружающем мире» (РЭШ)</w:t>
            </w:r>
            <w:r>
              <w:rPr>
                <w:sz w:val="24"/>
                <w:szCs w:val="24"/>
              </w:rPr>
              <w:t xml:space="preserve"> </w:t>
            </w:r>
            <w:hyperlink r:id="rId9" w:tooltip="https://resh.edu.ru/subject/lesson/3766/start/282692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https://resh.edu.ru/subject/lesson/3766/start/28</w:t>
              </w:r>
              <w:r>
                <w:rPr>
                  <w:rStyle w:val="916"/>
                  <w:sz w:val="24"/>
                  <w:szCs w:val="24"/>
                </w:rPr>
                <w:t xml:space="preserve">2</w:t>
              </w:r>
              <w:r>
                <w:rPr>
                  <w:rStyle w:val="916"/>
                  <w:sz w:val="24"/>
                  <w:szCs w:val="24"/>
                </w:rPr>
                <w:t xml:space="preserve">692/</w:t>
              </w:r>
            </w:hyperlink>
            <w:r>
              <w:rPr>
                <w:color w:val="4f81bd" w:themeColor="accen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 w:right="280"/>
              <w:spacing w:before="2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Пословицы и поговорки об учебе (MAAM.ру)</w:t>
            </w:r>
            <w:r>
              <w:rPr>
                <w:sz w:val="24"/>
                <w:szCs w:val="24"/>
              </w:rPr>
              <w:t xml:space="preserve"> </w:t>
            </w:r>
            <w:hyperlink r:id="rId10" w:tooltip="https://www.maam.ru/detskijsad/kartoteka-poslovic-i-pogovorok-ob-uchebe-znanijah-dlja-nachalnoi-shkoly.html" w:history="1">
              <w:r>
                <w:rPr>
                  <w:rStyle w:val="916"/>
                  <w:sz w:val="24"/>
                  <w:szCs w:val="24"/>
                </w:rPr>
                <w:t xml:space="preserve">https://www.maam.ru/detskijsad/kartoteka-poslovic-i-pogovorok-ob-uchebe-znanijah-dlja-nachalnoi-shkoly.html</w:t>
              </w:r>
            </w:hyperlink>
            <w:r>
              <w:rPr>
                <w:color w:val="4f81bd" w:themeColor="accen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64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Этикетшкольника,правилаповедениявшколе(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MAAM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.ру)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1" w:tooltip="https://www.maam.ru/detskijsad/klasnyi-chas-shkolnyi-yetiket.html" w:history="1"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www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maam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detskijsad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klasnyi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chas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shkolnyi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yetiket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html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237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761" w:type="dxa"/>
            <w:vAlign w:val="center"/>
            <w:textDirection w:val="lrTb"/>
            <w:noWrap w:val="false"/>
          </w:tcPr>
          <w:p>
            <w:pPr>
              <w:pStyle w:val="919"/>
              <w:ind w:left="80"/>
              <w:spacing w:before="74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«Как определить ударный слог?» (РЭШ)</w:t>
            </w:r>
            <w:r>
              <w:rPr>
                <w:sz w:val="24"/>
                <w:szCs w:val="24"/>
              </w:rPr>
              <w:t xml:space="preserve"> </w:t>
            </w:r>
            <w:hyperlink r:id="rId12" w:tooltip="https://resh.edu.ru/subject/lesson/4220/start/201891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https://resh.edu.ru/subject/lesson/4220/start/201891/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237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761" w:type="dxa"/>
            <w:textDirection w:val="lrTb"/>
            <w:noWrap w:val="false"/>
          </w:tcPr>
          <w:p>
            <w:pPr>
              <w:pStyle w:val="919"/>
              <w:ind w:left="80"/>
              <w:spacing w:before="74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«Азбука» – первая учебная книга» (РЭШ)</w:t>
            </w:r>
            <w:r>
              <w:rPr>
                <w:sz w:val="24"/>
                <w:szCs w:val="24"/>
              </w:rPr>
              <w:t xml:space="preserve"> </w:t>
            </w:r>
            <w:hyperlink r:id="rId13" w:tooltip="https://resh.edu.ru/subject/lesson/5072/start/222521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https://resh.edu.ru/subject/lesson/5072/start/222521/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/>
              <w:spacing w:before="2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«Азбука – к мудрости ступенька. Устная и письменная речь. Гласные и согласные звуки. Слог-слияние. Звук [а]. Буква А, а» (РЭШ)</w:t>
            </w:r>
            <w:r>
              <w:rPr>
                <w:sz w:val="24"/>
                <w:szCs w:val="24"/>
              </w:rPr>
              <w:t xml:space="preserve"> </w:t>
            </w:r>
            <w:hyperlink r:id="rId14" w:tooltip="https://resh.edu.ru/subject/lesson/6436/start/178898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https://resh.edu.ru/subject/lesson/6436/start/178898/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/>
              <w:spacing w:before="2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«Кто скоро помог, тот дважды помог. Звук [о]. Буква О, о» (РЭШ)</w:t>
            </w:r>
            <w:r>
              <w:rPr>
                <w:sz w:val="24"/>
                <w:szCs w:val="24"/>
              </w:rPr>
              <w:t xml:space="preserve"> </w:t>
            </w:r>
            <w:hyperlink r:id="rId15" w:tooltip="https://resh.edu.ru/subject/lesson/3754/start/273872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https://resh.edu.ru/subject/lesson/3754/start/273872/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72"/>
              <w:spacing w:before="76" w:line="232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Урок «Нет друга – ищи, а нашёл – береги. Звук [и]. Буква И, и» (РЭШ)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6" w:tooltip="https://resh.edu.ru/subject/lesson/6199/start/285297/" w:history="1"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resh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edu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subject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lesson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/6199/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start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/285297/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919"/>
              <w:ind w:left="80"/>
              <w:spacing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«Не стыдно не знать, стыдно не учиться. Звук [ы]. Буква Ы» (РЭШ) </w:t>
            </w:r>
            <w:r>
              <w:rPr>
                <w:sz w:val="24"/>
                <w:szCs w:val="24"/>
              </w:rPr>
              <w:t xml:space="preserve"> </w:t>
            </w:r>
            <w:hyperlink r:id="rId17" w:tooltip="https://resh.edu.ru/subject/lesson/6437/start/285318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https://resh.edu.ru/subject/lesson/6437/start/285318/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/>
              <w:spacing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«Учение – путь к уменью. Звук [у]. Буква У, у» (РЭШ)</w:t>
            </w:r>
            <w:r>
              <w:rPr>
                <w:sz w:val="24"/>
                <w:szCs w:val="24"/>
              </w:rPr>
              <w:t xml:space="preserve"> </w:t>
            </w:r>
            <w:hyperlink r:id="rId18" w:tooltip="https://resh.edu.ru/subject/lesson/3544/start/285341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https://resh.edu.ru/subject/lesson/3544/start/285341/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 w:right="280"/>
              <w:spacing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«Труд кормит, а лень портит. Звуки [н], [н’]. Буква Н, н» (РЭШ) </w:t>
            </w:r>
            <w:r>
              <w:rPr>
                <w:sz w:val="24"/>
                <w:szCs w:val="24"/>
              </w:rPr>
              <w:t xml:space="preserve"> </w:t>
            </w:r>
            <w:hyperlink r:id="rId19" w:tooltip="https://resh.edu.ru/subject/lesson/3756/start/285361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https://resh.edu.ru/subject/lesson/3756/start/285361/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/>
              <w:spacing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«Старый друг лучше новых двух. Звуки [с], [с’]. Буква С, с» (РЭШ) </w:t>
            </w:r>
            <w:r>
              <w:rPr>
                <w:sz w:val="24"/>
                <w:szCs w:val="24"/>
              </w:rPr>
              <w:t xml:space="preserve"> </w:t>
            </w:r>
            <w:hyperlink r:id="rId20" w:tooltip="https://resh.edu.ru/subject/lesson/3757/start/293727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https://resh.edu.ru/subject/lesson/3757/start/293727/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/>
              <w:spacing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«Каков мастер, такова и работа. Звуки [к], [к’]. Буква К, к» (РЭШ) </w:t>
            </w:r>
            <w:r>
              <w:rPr>
                <w:sz w:val="24"/>
                <w:szCs w:val="24"/>
              </w:rPr>
              <w:t xml:space="preserve"> </w:t>
            </w:r>
            <w:hyperlink r:id="rId21" w:tooltip="https://resh.edu.ru/subject/lesson/6438/start/285384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https://resh.edu.ru/subject/lesson/6438/start/285384/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/>
              <w:spacing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«А.С. Пушкин. Сказки. Звуки [т], [т’]. Буква Т, т» (РЭШ) </w:t>
            </w:r>
            <w:r>
              <w:rPr>
                <w:sz w:val="24"/>
                <w:szCs w:val="24"/>
              </w:rPr>
              <w:t xml:space="preserve"> </w:t>
            </w:r>
            <w:hyperlink r:id="rId22" w:tooltip="https://resh.edu.ru/subject/lesson/3835/start/271606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https://resh.edu.ru/subject/lesson/3835/start/271606/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/>
              <w:spacing w:before="2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«К.И. Чуковский. Сказки. Буква Л, л» (РЭШ) </w:t>
            </w:r>
            <w:r>
              <w:rPr>
                <w:sz w:val="24"/>
                <w:szCs w:val="24"/>
              </w:rPr>
              <w:t xml:space="preserve"> </w:t>
            </w:r>
            <w:hyperlink r:id="rId23" w:tooltip="https://resh.edu.ru/subject/lesson/4128/start/285408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https://resh.edu.ru/subject/lesson/4128/start/285408/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 w:right="105"/>
              <w:spacing w:before="1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«А.С.Пушкин «Сказка о рыбаке и рыбке». Звуки [Р], [Р']. Буква Р, р» (РЭШ) </w:t>
            </w:r>
            <w:r>
              <w:rPr>
                <w:sz w:val="24"/>
                <w:szCs w:val="24"/>
              </w:rPr>
              <w:t xml:space="preserve"> </w:t>
            </w:r>
            <w:hyperlink r:id="rId24" w:tooltip="https://resh.edu.ru/subject/lesson/6457/start/285427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https://resh.edu.ru/subject/lesson/6457/start/285427/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 w:right="105"/>
              <w:spacing w:before="1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«Век живи – век учись. Звуки [в], [в’]. Буква В, в» (РЭШ) </w:t>
            </w:r>
            <w:r>
              <w:rPr>
                <w:sz w:val="24"/>
                <w:szCs w:val="24"/>
              </w:rPr>
              <w:t xml:space="preserve"> </w:t>
            </w:r>
            <w:hyperlink r:id="rId25" w:tooltip="https://resh.edu.ru/subject/lesson/4140/start/285447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https://resh.edu.ru/subject/lesson/4140/start/285447/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/>
              <w:spacing w:before="2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«Русская народная сказка. Звуки [й’э], [’э]. Буква Е, е» (РЭШ) </w:t>
            </w:r>
            <w:r>
              <w:rPr>
                <w:sz w:val="24"/>
                <w:szCs w:val="24"/>
              </w:rPr>
              <w:t xml:space="preserve"> </w:t>
            </w:r>
            <w:hyperlink r:id="rId26" w:tooltip="https://resh.edu.ru/subject/lesson/3526/start/285466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https://resh.edu.ru/subject/lesson/3526/start/285466/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/>
              <w:spacing w:before="2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«Красуйся, град Петров! Звуки [п], [п’]. Буква П, п» (РЭШ) </w:t>
            </w:r>
            <w:r>
              <w:rPr>
                <w:sz w:val="24"/>
                <w:szCs w:val="24"/>
              </w:rPr>
              <w:t xml:space="preserve"> </w:t>
            </w:r>
            <w:hyperlink r:id="rId27" w:tooltip="https://resh.edu.ru/subject/lesson/6460/start/285485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https://resh.edu.ru/subject/lesson/6460/start/285485/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 w:right="280"/>
              <w:spacing w:before="1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«Москва – столица России. Звуки [м], [м’]. Буква </w:t>
            </w:r>
            <w:r>
              <w:rPr>
                <w:sz w:val="24"/>
                <w:szCs w:val="24"/>
              </w:rPr>
              <w:t xml:space="preserve">М, м» (РЭШ)</w:t>
            </w:r>
            <w:r>
              <w:rPr>
                <w:sz w:val="24"/>
                <w:szCs w:val="24"/>
              </w:rPr>
              <w:t xml:space="preserve"> </w:t>
            </w:r>
            <w:hyperlink r:id="rId28" w:tooltip="https://resh.edu.ru/subject/lesson/3495/start/303967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https://resh.edu.ru/subject/lesson/3495/start/303967/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/>
              <w:spacing w:before="1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«О братьях наших меньших. Звуки [з], [з’]. Буква З, з» (РЭШ)</w:t>
            </w:r>
            <w:r>
              <w:rPr>
                <w:sz w:val="24"/>
                <w:szCs w:val="24"/>
              </w:rPr>
              <w:t xml:space="preserve"> </w:t>
            </w:r>
            <w:hyperlink r:id="rId29" w:tooltip="https://resh.edu.ru/subject/lesson/3837/start/304038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https://resh.edu.ru/subject/lesson/3837/start/304038/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72"/>
              <w:spacing w:before="76" w:line="232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Урок «А. С. Пушкин. «Сказка о царе Салтане».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919"/>
              <w:ind w:left="80" w:right="1045"/>
              <w:spacing w:before="2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Звуки [б], [б’]. Буква Б, б» (РЭШ)</w:t>
            </w:r>
            <w:r>
              <w:rPr>
                <w:sz w:val="24"/>
                <w:szCs w:val="24"/>
              </w:rPr>
              <w:t xml:space="preserve"> </w:t>
            </w:r>
            <w:hyperlink r:id="rId30" w:tooltip="https://resh.edu.ru/subject/lesson/6459/start/180605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https://resh.edu.ru/subject/lesson/6459/start/180605/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/>
              <w:spacing w:before="2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«Терпенье и труд всё перетрут. Звуки [д], [д’]. Буква Д, д» (РЭШ)</w:t>
            </w:r>
            <w:r>
              <w:rPr>
                <w:sz w:val="24"/>
                <w:szCs w:val="24"/>
              </w:rPr>
              <w:t xml:space="preserve"> </w:t>
            </w:r>
            <w:hyperlink r:id="rId31" w:tooltip="https://resh.edu.ru/subject/lesson/3855/start/180636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https://resh.edu.ru/subject/lesson/3855/start/180636/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/>
              <w:spacing w:before="1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«Россия – родина моя. Звуки [й’а], [’а]. Буква Я, я» (РЭШ) </w:t>
            </w:r>
            <w:r>
              <w:rPr>
                <w:sz w:val="24"/>
                <w:szCs w:val="24"/>
              </w:rPr>
              <w:t xml:space="preserve"> </w:t>
            </w:r>
            <w:hyperlink r:id="rId32" w:tooltip="https://resh.edu.ru/subject/lesson/6064/start/285528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https://resh.edu.ru/subject/lesson/6064/start/285528/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 w:right="280"/>
              <w:spacing w:before="1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«Не делай другим того, чего себе не пожелаешь. Звуки [Г] [Г']. Буква Г, г» (РЭШ)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/>
              <w:spacing w:before="2"/>
              <w:widowControl/>
              <w:rPr>
                <w:sz w:val="24"/>
                <w:szCs w:val="24"/>
              </w:rPr>
            </w:pPr>
            <w:r>
              <w:t xml:space="preserve"> </w:t>
            </w:r>
            <w:hyperlink r:id="rId33" w:tooltip="https://resh.edu.ru/subject/lesson/6441/start/222571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https://resh.edu.ru/subject/lesson/6441/start/222571/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/>
              <w:spacing w:before="19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«Делу время – потехе час. Звук [ч’]. Буква Ч, ч»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/>
              <w:spacing w:before="19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/>
              <w:spacing w:before="19" w:line="264" w:lineRule="auto"/>
              <w:widowControl/>
              <w:rPr>
                <w:sz w:val="24"/>
                <w:szCs w:val="24"/>
              </w:rPr>
            </w:pPr>
            <w:r>
              <w:t xml:space="preserve"> </w:t>
            </w:r>
            <w:hyperlink r:id="rId34" w:tooltip="https://resh.edu.ru/subject/lesson/3856/start/285547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https://resh.edu.ru/subject/lesson/3856/start/285547/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/>
              <w:spacing w:before="20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«Как человек научился летать. Звук [э]. Буква Э, э» (РЭШ) </w:t>
            </w:r>
            <w:r>
              <w:rPr>
                <w:sz w:val="24"/>
                <w:szCs w:val="24"/>
              </w:rPr>
              <w:t xml:space="preserve"> </w:t>
            </w:r>
            <w:hyperlink r:id="rId35" w:tooltip="https://resh.edu.ru/subject/lesson/6446/start/285726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https://resh.edu.ru/subject/lesson/6446/start/285726/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 w:right="105"/>
              <w:spacing w:before="1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«Русская народная сказка «По щучьему велению». Звук [щ’]. Буква Щ, щ» (РЭШ) </w:t>
            </w:r>
            <w:r>
              <w:rPr>
                <w:sz w:val="24"/>
                <w:szCs w:val="24"/>
              </w:rPr>
              <w:t xml:space="preserve"> </w:t>
            </w:r>
            <w:hyperlink r:id="rId36" w:tooltip="https://resh.edu.ru/subject/lesson/6447/start/285745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https://resh.edu.ru/subject/lesson/6447/start/285745/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72"/>
              <w:spacing w:before="76" w:line="232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Урок «Играют волны, ветер свищет… Звуки [ф], [ф’]. Буква Ф, ф» (РЭШ)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37" w:tooltip="https://resh.edu.ru/subject/lesson/3870/start/181084/" w:history="1"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resh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edu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subject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lesson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/3870/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start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/181084/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72"/>
              <w:spacing w:before="76" w:line="232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30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1041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1441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2.Систематический курс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37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Сказка народная (фольклорная) и литературная (авторская)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761" w:type="dxa"/>
            <w:textDirection w:val="lrTb"/>
            <w:noWrap w:val="false"/>
          </w:tcPr>
          <w:p>
            <w:pPr>
              <w:pStyle w:val="919"/>
              <w:ind w:left="80" w:right="995"/>
              <w:spacing w:before="64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Урок«К.И.Чуковский«Путаница»,«Радость»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РЭШ)</w:t>
            </w:r>
            <w:r>
              <w:rPr>
                <w:sz w:val="24"/>
                <w:szCs w:val="24"/>
              </w:rPr>
              <w:t xml:space="preserve"> </w:t>
            </w:r>
            <w:hyperlink r:id="rId38" w:tooltip="https://resh.edu.ru/subject/lesson/4256/start/199025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https://resh.edu.ru/subject/lesson/4256/start/199025/</w:t>
              </w:r>
            </w:hyperlink>
            <w:r>
              <w:rPr>
                <w:sz w:val="24"/>
                <w:szCs w:val="24"/>
              </w:rPr>
              <w:t xml:space="preserve">Урок «Евгений Чарушин «Теремок» (РЭШ)</w:t>
            </w:r>
            <w:r>
              <w:rPr>
                <w:sz w:val="24"/>
                <w:szCs w:val="24"/>
              </w:rPr>
              <w:t xml:space="preserve"> </w:t>
            </w:r>
            <w:hyperlink r:id="rId39" w:tooltip="https://resh.edu.ru/subject/lesson/3881/start/293771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https://resh.edu.ru/subject/lesson/3881/start/293771/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72"/>
              <w:spacing w:before="76" w:line="232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Урок«А.С.Пушкин.Отрывкиизпроизведений»(РЭШ)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72"/>
              <w:spacing w:before="76" w:line="232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40" w:tooltip="https://resh.edu.ru/subject/lesson/3893/start/285896/" w:history="1"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resh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edu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subject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lesson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/3893/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start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/285896/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37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народное творчество — малые фольклорные жанры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761" w:type="dxa"/>
            <w:textDirection w:val="lrTb"/>
            <w:noWrap w:val="false"/>
          </w:tcPr>
          <w:p>
            <w:pPr>
              <w:pStyle w:val="919"/>
              <w:ind w:left="80"/>
              <w:spacing w:before="64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«Загадки, песенки, потешки» (РЭШ)</w:t>
            </w:r>
            <w:r>
              <w:rPr>
                <w:sz w:val="24"/>
                <w:szCs w:val="24"/>
              </w:rPr>
              <w:t xml:space="preserve"> </w:t>
            </w:r>
            <w:hyperlink r:id="rId41" w:tooltip="https://resh.edu.ru/subject/lesson/3892/start/293791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https://resh.edu.ru/subject/lesson/3892/start/293791/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72"/>
              <w:spacing w:before="76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Урок «Загадки»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internet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урок)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42" w:tooltip="https://interneturok.ru/lesson/chtenie/1-klass/chas-potehi/zagadki" w:history="1"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interneturok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lesson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chtenie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/1-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klass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chas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potehi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zagadki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237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 родной природе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761" w:type="dxa"/>
            <w:textDirection w:val="lrTb"/>
            <w:noWrap w:val="false"/>
          </w:tcPr>
          <w:p>
            <w:pPr>
              <w:pStyle w:val="919"/>
              <w:ind w:left="80"/>
              <w:spacing w:before="64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Урок«Ю.Ермолаев.«Лучшийдруг».Е.Благинина.«Подарок».В.Орлов. «Кто первый?»» (РЭШ)</w:t>
            </w:r>
            <w:r>
              <w:rPr>
                <w:sz w:val="24"/>
                <w:szCs w:val="24"/>
              </w:rPr>
              <w:t xml:space="preserve"> </w:t>
            </w:r>
            <w:hyperlink r:id="rId43" w:tooltip="https://resh.edu.ru/subject/lesson/4194/start/286050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https://resh.edu.ru/subject/lesson/4194/start/286050/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 w:right="280"/>
              <w:spacing w:before="2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Урок«Г.Кружков.«РРРЫ!».Н.Артюхова.«Саша-дразнилка»(РЭШ)</w:t>
            </w:r>
            <w:r>
              <w:rPr>
                <w:sz w:val="24"/>
                <w:szCs w:val="24"/>
              </w:rPr>
              <w:t xml:space="preserve">  </w:t>
            </w:r>
            <w:hyperlink r:id="rId44" w:tooltip="https://resh.edu.ru/subject/lesson/3915/start/285990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https://resh.edu.ru/subject/lesson/3915/start/285990/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/>
              <w:spacing w:before="2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Урок«СергейМихалков«Бараны»Р.Сеф«Совет»(РЭШ)</w:t>
            </w:r>
            <w:r>
              <w:rPr>
                <w:sz w:val="24"/>
                <w:szCs w:val="24"/>
              </w:rPr>
              <w:t xml:space="preserve"> </w:t>
            </w:r>
            <w:hyperlink r:id="rId45" w:tooltip="https://resh.edu.ru/subject/lesson/4069/start/286070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https://resh.edu.ru/subject/lesson/4069/start/286070/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72"/>
              <w:spacing w:before="76" w:line="232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Урок«В.Осеева.«Плохо».В.Лунин.«Никогонеобижай»(РЭШ)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46" w:tooltip="https://resh.edu.ru/subject/lesson/4057/start/195747/" w:history="1"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resh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edu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subject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lesson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/4057/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start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/195747/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237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и авторские произведения о чудесах и фантазии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761" w:type="dxa"/>
            <w:textDirection w:val="lrTb"/>
            <w:noWrap w:val="false"/>
          </w:tcPr>
          <w:p>
            <w:pPr>
              <w:pStyle w:val="919"/>
              <w:ind w:left="80"/>
              <w:spacing w:before="64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Токмакова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Мыиграливхохотушки</w:t>
            </w:r>
            <w:r>
              <w:rPr>
                <w:sz w:val="24"/>
                <w:szCs w:val="24"/>
              </w:rPr>
              <w:t xml:space="preserve">».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Тайц</w:t>
            </w:r>
            <w:r>
              <w:rPr>
                <w:sz w:val="24"/>
                <w:szCs w:val="24"/>
              </w:rPr>
              <w:t xml:space="preserve">.«</w:t>
            </w:r>
            <w:r>
              <w:rPr>
                <w:sz w:val="24"/>
                <w:szCs w:val="24"/>
              </w:rPr>
              <w:t xml:space="preserve">Волк</w:t>
            </w:r>
            <w:r>
              <w:rPr>
                <w:sz w:val="24"/>
                <w:szCs w:val="24"/>
              </w:rPr>
              <w:t xml:space="preserve">»(</w:t>
            </w:r>
            <w:r>
              <w:rPr>
                <w:sz w:val="24"/>
                <w:szCs w:val="24"/>
              </w:rPr>
              <w:t xml:space="preserve">РЭШ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 </w:t>
            </w:r>
            <w:hyperlink r:id="rId47" w:tooltip="https://resh.edu.ru/subject/lesson/6463/start/222663/" w:history="1">
              <w:r>
                <w:rPr>
                  <w:rStyle w:val="916"/>
                  <w:sz w:val="24"/>
                  <w:szCs w:val="24"/>
                  <w:lang w:val="en-US"/>
                </w:rPr>
                <w:t xml:space="preserve">https</w:t>
              </w:r>
              <w:r>
                <w:rPr>
                  <w:rStyle w:val="916"/>
                  <w:sz w:val="24"/>
                  <w:szCs w:val="24"/>
                </w:rPr>
                <w:t xml:space="preserve">://</w:t>
              </w:r>
              <w:r>
                <w:rPr>
                  <w:rStyle w:val="916"/>
                  <w:sz w:val="24"/>
                  <w:szCs w:val="24"/>
                  <w:lang w:val="en-US"/>
                </w:rPr>
                <w:t xml:space="preserve">resh</w:t>
              </w:r>
              <w:r>
                <w:rPr>
                  <w:rStyle w:val="916"/>
                  <w:sz w:val="24"/>
                  <w:szCs w:val="24"/>
                </w:rPr>
                <w:t xml:space="preserve">.</w:t>
              </w:r>
              <w:r>
                <w:rPr>
                  <w:rStyle w:val="916"/>
                  <w:sz w:val="24"/>
                  <w:szCs w:val="24"/>
                  <w:lang w:val="en-US"/>
                </w:rPr>
                <w:t xml:space="preserve">edu</w:t>
              </w:r>
              <w:r>
                <w:rPr>
                  <w:rStyle w:val="916"/>
                  <w:sz w:val="24"/>
                  <w:szCs w:val="24"/>
                </w:rPr>
                <w:t xml:space="preserve">.</w:t>
              </w:r>
              <w:r>
                <w:rPr>
                  <w:rStyle w:val="916"/>
                  <w:sz w:val="24"/>
                  <w:szCs w:val="24"/>
                  <w:lang w:val="en-US"/>
                </w:rPr>
                <w:t xml:space="preserve">ru</w:t>
              </w:r>
              <w:r>
                <w:rPr>
                  <w:rStyle w:val="916"/>
                  <w:sz w:val="24"/>
                  <w:szCs w:val="24"/>
                </w:rPr>
                <w:t xml:space="preserve">/</w:t>
              </w:r>
              <w:r>
                <w:rPr>
                  <w:rStyle w:val="916"/>
                  <w:sz w:val="24"/>
                  <w:szCs w:val="24"/>
                  <w:lang w:val="en-US"/>
                </w:rPr>
                <w:t xml:space="preserve">subject</w:t>
              </w:r>
              <w:r>
                <w:rPr>
                  <w:rStyle w:val="916"/>
                  <w:sz w:val="24"/>
                  <w:szCs w:val="24"/>
                </w:rPr>
                <w:t xml:space="preserve">/</w:t>
              </w:r>
              <w:r>
                <w:rPr>
                  <w:rStyle w:val="916"/>
                  <w:sz w:val="24"/>
                  <w:szCs w:val="24"/>
                  <w:lang w:val="en-US"/>
                </w:rPr>
                <w:t xml:space="preserve">lesson</w:t>
              </w:r>
              <w:r>
                <w:rPr>
                  <w:rStyle w:val="916"/>
                  <w:sz w:val="24"/>
                  <w:szCs w:val="24"/>
                </w:rPr>
                <w:t xml:space="preserve">/6463/</w:t>
              </w:r>
              <w:r>
                <w:rPr>
                  <w:rStyle w:val="916"/>
                  <w:sz w:val="24"/>
                  <w:szCs w:val="24"/>
                  <w:lang w:val="en-US"/>
                </w:rPr>
                <w:t xml:space="preserve">start</w:t>
              </w:r>
              <w:r>
                <w:rPr>
                  <w:rStyle w:val="916"/>
                  <w:sz w:val="24"/>
                  <w:szCs w:val="24"/>
                </w:rPr>
                <w:t xml:space="preserve">/222663/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/>
              <w:spacing w:before="2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Урок«И.Пивоварова.«Кулинаки-пулинаки».О.Григорьев.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/>
              <w:spacing w:before="19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«Стук».И.Токмакова.«РазговорЛютикаиЖучка»(РЭШ)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/>
              <w:spacing w:before="19" w:line="264" w:lineRule="auto"/>
              <w:widowControl/>
              <w:rPr>
                <w:sz w:val="24"/>
                <w:szCs w:val="24"/>
              </w:rPr>
            </w:pPr>
            <w:r/>
            <w:hyperlink r:id="rId48" w:tooltip="https://resh.edu.ru/subject/lesson/4176/start/222685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https://resh.edu.ru/subject/lesson/4176/start/222685/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72"/>
              <w:spacing w:before="76" w:line="232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Урок«Английскиенародныепесенкиизкниги«РифмыМатушкиГусыни»(РЭШ)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72"/>
              <w:spacing w:before="76" w:line="232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49" w:tooltip="https://resh.edu.ru/subject/lesson/4158/start/293810" w:history="1"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resh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edu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subject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lesson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/4158/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start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/293810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237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детях и для детей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761" w:type="dxa"/>
            <w:textDirection w:val="lrTb"/>
            <w:noWrap w:val="false"/>
          </w:tcPr>
          <w:p>
            <w:pPr>
              <w:pStyle w:val="919"/>
              <w:ind w:left="80"/>
              <w:spacing w:before="64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Урок«Ю.Ермолаев.«Лучшийдруг».Е.Благинина.«Подарок».В.Орлов. «Кто первый?»» (РЭШ)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/>
              <w:spacing w:before="64" w:line="264" w:lineRule="auto"/>
              <w:widowControl/>
              <w:rPr>
                <w:sz w:val="24"/>
                <w:szCs w:val="24"/>
              </w:rPr>
            </w:pPr>
            <w:r/>
            <w:hyperlink r:id="rId50" w:tooltip="https://resh.edu.ru/subject/lesson/4194/start/286050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https://resh.edu.ru/subject/lesson/4194/start/286050/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 w:right="280"/>
              <w:spacing w:before="2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Урок«Г.Кружков.«РРРЫ!».Н.Артюхова.«Саша-дразнилка»(РЭШ)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 w:right="280"/>
              <w:spacing w:before="2" w:line="264" w:lineRule="auto"/>
              <w:widowControl/>
              <w:rPr>
                <w:sz w:val="24"/>
                <w:szCs w:val="24"/>
              </w:rPr>
            </w:pPr>
            <w:r/>
            <w:hyperlink r:id="rId51" w:tooltip="https://resh.edu.ru/subject/lesson/3915/start/285990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https://resh.edu.ru/subject/lesson/3915/start/285990/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/>
              <w:spacing w:before="2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Урок«СергейМихалков«Бараны»Р.Сеф«Совет»(РЭШ)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/>
              <w:spacing w:before="2" w:line="264" w:lineRule="auto"/>
              <w:widowControl/>
              <w:rPr>
                <w:sz w:val="24"/>
                <w:szCs w:val="24"/>
              </w:rPr>
            </w:pPr>
            <w:r/>
            <w:hyperlink r:id="rId52" w:tooltip="https://resh.edu.ru/subject/lesson/4069/start/286070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https://resh.edu.ru/subject/lesson/4069/start/286070/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72"/>
              <w:spacing w:before="76" w:line="232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Урок«В.Осеева.«Плохо».В.Лунин.«Никогонеобижай»(РЭШ)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53" w:tooltip="https://resh.edu.ru/subject/lesson/4057/start/195747/" w:history="1"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resh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edu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subject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lesson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/4057/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start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/195747/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237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братьях наших меньших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761" w:type="dxa"/>
            <w:textDirection w:val="lrTb"/>
            <w:noWrap w:val="false"/>
          </w:tcPr>
          <w:p>
            <w:pPr>
              <w:pStyle w:val="919"/>
              <w:ind w:left="80"/>
              <w:spacing w:before="64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Михалков</w:t>
            </w:r>
            <w:r>
              <w:rPr>
                <w:sz w:val="24"/>
                <w:szCs w:val="24"/>
              </w:rPr>
              <w:t xml:space="preserve">.«</w:t>
            </w:r>
            <w:r>
              <w:rPr>
                <w:sz w:val="24"/>
                <w:szCs w:val="24"/>
              </w:rPr>
              <w:t xml:space="preserve">Трезор</w:t>
            </w:r>
            <w:r>
              <w:rPr>
                <w:sz w:val="24"/>
                <w:szCs w:val="24"/>
              </w:rPr>
              <w:t xml:space="preserve">».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Сеф</w:t>
            </w:r>
            <w:r>
              <w:rPr>
                <w:sz w:val="24"/>
                <w:szCs w:val="24"/>
              </w:rPr>
              <w:t xml:space="preserve">.«</w:t>
            </w:r>
            <w:r>
              <w:rPr>
                <w:sz w:val="24"/>
                <w:szCs w:val="24"/>
              </w:rPr>
              <w:t xml:space="preserve">Ктолюбитсобак</w:t>
            </w:r>
            <w:r>
              <w:rPr>
                <w:sz w:val="24"/>
                <w:szCs w:val="24"/>
              </w:rPr>
              <w:t xml:space="preserve">»(</w:t>
            </w:r>
            <w:r>
              <w:rPr>
                <w:sz w:val="24"/>
                <w:szCs w:val="24"/>
              </w:rPr>
              <w:t xml:space="preserve">РЭШ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</w:t>
            </w:r>
            <w:hyperlink r:id="rId54" w:tooltip="https://resh.edu.ru/subject/lesson/4177/start/286111/" w:history="1">
              <w:r>
                <w:rPr>
                  <w:rStyle w:val="916"/>
                  <w:sz w:val="24"/>
                  <w:szCs w:val="24"/>
                  <w:lang w:val="en-US"/>
                </w:rPr>
                <w:t xml:space="preserve">https</w:t>
              </w:r>
              <w:r>
                <w:rPr>
                  <w:rStyle w:val="916"/>
                  <w:sz w:val="24"/>
                  <w:szCs w:val="24"/>
                </w:rPr>
                <w:t xml:space="preserve">://</w:t>
              </w:r>
              <w:r>
                <w:rPr>
                  <w:rStyle w:val="916"/>
                  <w:sz w:val="24"/>
                  <w:szCs w:val="24"/>
                  <w:lang w:val="en-US"/>
                </w:rPr>
                <w:t xml:space="preserve">resh</w:t>
              </w:r>
              <w:r>
                <w:rPr>
                  <w:rStyle w:val="916"/>
                  <w:sz w:val="24"/>
                  <w:szCs w:val="24"/>
                </w:rPr>
                <w:t xml:space="preserve">.</w:t>
              </w:r>
              <w:r>
                <w:rPr>
                  <w:rStyle w:val="916"/>
                  <w:sz w:val="24"/>
                  <w:szCs w:val="24"/>
                  <w:lang w:val="en-US"/>
                </w:rPr>
                <w:t xml:space="preserve">edu</w:t>
              </w:r>
              <w:r>
                <w:rPr>
                  <w:rStyle w:val="916"/>
                  <w:sz w:val="24"/>
                  <w:szCs w:val="24"/>
                </w:rPr>
                <w:t xml:space="preserve">.</w:t>
              </w:r>
              <w:r>
                <w:rPr>
                  <w:rStyle w:val="916"/>
                  <w:sz w:val="24"/>
                  <w:szCs w:val="24"/>
                  <w:lang w:val="en-US"/>
                </w:rPr>
                <w:t xml:space="preserve">ru</w:t>
              </w:r>
              <w:r>
                <w:rPr>
                  <w:rStyle w:val="916"/>
                  <w:sz w:val="24"/>
                  <w:szCs w:val="24"/>
                </w:rPr>
                <w:t xml:space="preserve">/</w:t>
              </w:r>
              <w:r>
                <w:rPr>
                  <w:rStyle w:val="916"/>
                  <w:sz w:val="24"/>
                  <w:szCs w:val="24"/>
                  <w:lang w:val="en-US"/>
                </w:rPr>
                <w:t xml:space="preserve">subject</w:t>
              </w:r>
              <w:r>
                <w:rPr>
                  <w:rStyle w:val="916"/>
                  <w:sz w:val="24"/>
                  <w:szCs w:val="24"/>
                </w:rPr>
                <w:t xml:space="preserve">/</w:t>
              </w:r>
              <w:r>
                <w:rPr>
                  <w:rStyle w:val="916"/>
                  <w:sz w:val="24"/>
                  <w:szCs w:val="24"/>
                  <w:lang w:val="en-US"/>
                </w:rPr>
                <w:t xml:space="preserve">lesson</w:t>
              </w:r>
              <w:r>
                <w:rPr>
                  <w:rStyle w:val="916"/>
                  <w:sz w:val="24"/>
                  <w:szCs w:val="24"/>
                </w:rPr>
                <w:t xml:space="preserve">/4177/</w:t>
              </w:r>
              <w:r>
                <w:rPr>
                  <w:rStyle w:val="916"/>
                  <w:sz w:val="24"/>
                  <w:szCs w:val="24"/>
                  <w:lang w:val="en-US"/>
                </w:rPr>
                <w:t xml:space="preserve">start</w:t>
              </w:r>
              <w:r>
                <w:rPr>
                  <w:rStyle w:val="916"/>
                  <w:sz w:val="24"/>
                  <w:szCs w:val="24"/>
                </w:rPr>
                <w:t xml:space="preserve">/286111/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ind w:left="80" w:right="140"/>
              <w:spacing w:before="2" w:line="264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«М. Пляцковский. «Цап Царапыч». Г. Сапгир. «Кошка».Научно-познавательныйтекстокошках.Д.Хармс.«Храбрыйёж».Н. Сладков. «Лисица и ёж» (РЭШ)</w:t>
            </w:r>
            <w:r>
              <w:rPr>
                <w:sz w:val="24"/>
                <w:szCs w:val="24"/>
              </w:rPr>
              <w:t xml:space="preserve"> </w:t>
            </w:r>
            <w:hyperlink r:id="rId55" w:tooltip="https://resh.edu.ru/subject/lesson/6465/start/141289/" w:history="1">
              <w:r>
                <w:rPr>
                  <w:rStyle w:val="916"/>
                  <w:sz w:val="24"/>
                  <w:szCs w:val="24"/>
                </w:rPr>
                <w:t xml:space="preserve">https://resh.edu.ru/subject/lesson/6465/start/141289/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72"/>
              <w:spacing w:before="76" w:line="232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Урок «Берестов. «Лягушата». Научно-познавательный текст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лягушатах.С.Аксаков.«Гнездо».Проверьтесебяиоценитесвоидостижения»(РЭШ)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56" w:tooltip="https://resh.edu.ru/subject/lesson/4179/start/304111/" w:history="1"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resh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edu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subject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lesson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/4179/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start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/304111/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237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 маме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761" w:type="dxa"/>
            <w:textDirection w:val="lrTb"/>
            <w:noWrap w:val="false"/>
          </w:tcPr>
          <w:p>
            <w:pPr>
              <w:ind w:left="72"/>
              <w:spacing w:before="76" w:line="232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Урок«Е.Благинина«Посидимвтишине».Э.Мошковская«Ямамумою обидел» (РЭШ)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57" w:tooltip="https://resh.edu.ru/subject/lesson/5070/start/187430/" w:history="1"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resh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edu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subject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lesson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/5070/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start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/187430/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72"/>
              <w:spacing w:before="76" w:line="232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«Галина мама»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58" w:tooltip="https://www.maam.ru/detskijsad/obrazovatelnaja-dejatelnost-v-podgotovitelnoi-grupe-boicy-nevidimogo-fronta-raskaz-s-georgievskoi-galina-mama.html" w:history="1"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www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maam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detskijsad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obrazovatelnaja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dejatelnost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v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podgotovitelnoi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grupe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boicy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nevidimogo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fronta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raskaz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georgievskoi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galina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mama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html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237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Библиографическая культура (работа с детской книгой)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761" w:type="dxa"/>
            <w:textDirection w:val="lrTb"/>
            <w:noWrap w:val="false"/>
          </w:tcPr>
          <w:p>
            <w:pPr>
              <w:ind w:left="72"/>
              <w:spacing w:before="76" w:line="232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Урок «Чтение в нашей жизни» (РЭШ)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59" w:tooltip="https://resh.edu.ru/subject/lesson/3869/start/285784/" w:history="1"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resh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edu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subject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lesson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/3869/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start</w:t>
              </w:r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/285784/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30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Итого по разделу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40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6761" w:type="dxa"/>
            <w:textDirection w:val="lrTb"/>
            <w:noWrap w:val="false"/>
          </w:tcPr>
          <w:p>
            <w:pPr>
              <w:ind w:left="72"/>
              <w:spacing w:before="76" w:line="23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30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Резервное время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12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Mar>
              <w:left w:w="100" w:type="dxa"/>
              <w:top w:w="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7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30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b/>
                <w:bCs/>
                <w:lang w:val="ru-RU"/>
              </w:rPr>
            </w:r>
            <w:r>
              <w:rPr>
                <w:b/>
                <w:bCs/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132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Mar>
              <w:left w:w="100" w:type="dxa"/>
              <w:top w:w="5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Mar>
              <w:left w:w="100" w:type="dxa"/>
              <w:top w:w="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7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tbl>
      <w:tblPr>
        <w:tblW w:w="14842" w:type="dxa"/>
        <w:tblInd w:w="-425" w:type="dxa"/>
        <w:tblLayout w:type="fixed"/>
        <w:tblCellMar>
          <w:left w:w="100" w:type="dxa"/>
          <w:top w:w="50" w:type="dxa"/>
        </w:tblCellMar>
        <w:tblLook w:val="04A0" w:firstRow="1" w:lastRow="0" w:firstColumn="1" w:lastColumn="0" w:noHBand="0" w:noVBand="1"/>
      </w:tblPr>
      <w:tblGrid>
        <w:gridCol w:w="994"/>
        <w:gridCol w:w="3543"/>
        <w:gridCol w:w="1519"/>
        <w:gridCol w:w="1982"/>
        <w:gridCol w:w="1985"/>
        <w:gridCol w:w="4819"/>
      </w:tblGrid>
      <w:tr>
        <w:trPr>
          <w:trHeight w:val="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  <w:widowControl w:val="off"/>
            </w:pPr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86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  <w:widowControl w:val="off"/>
            </w:pPr>
            <w:r/>
            <w:r/>
          </w:p>
        </w:tc>
      </w:tr>
      <w:tr>
        <w:trPr>
          <w:trHeight w:val="144"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4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  <w:widowControl w:val="off"/>
            </w:pPr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9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нашей Родине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6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МОЯ ШКОЛА </w:t>
            </w:r>
            <w:hyperlink r:id="rId60" w:tooltip="https://lib.myschool.edu.ru/" w:history="1">
              <w:r>
                <w:rPr>
                  <w:rFonts w:ascii="inherit" w:hAnsi="inherit" w:eastAsia="Times New Roman" w:cs="Times New Roman"/>
                  <w:sz w:val="24"/>
                  <w:szCs w:val="24"/>
                  <w:lang w:val="ru-RU" w:eastAsia="ru-RU"/>
                </w:rPr>
                <w:t xml:space="preserve">https://lib.myschool.edu.ru/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eastAsia="Times New Roman" w:cs="Times New Roman"/>
                <w:color w:val="0000ff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РЭШ </w:t>
            </w:r>
            <w:hyperlink r:id="rId61" w:tooltip="https://resh.edu.ru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62" w:tooltip="https://resh.edu.ru/subject/32/2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/32/2/</w:t>
              </w:r>
            </w:hyperlink>
            <w:r>
              <w:rPr>
                <w:rFonts w:eastAsia="Times New Roman" w:cs="Times New Roman"/>
                <w:color w:val="0000ff"/>
                <w:sz w:val="24"/>
                <w:szCs w:val="24"/>
                <w:lang w:val="ru-RU" w:eastAsia="ru-RU"/>
              </w:rPr>
            </w:r>
            <w:r>
              <w:rPr>
                <w:rFonts w:eastAsia="Times New Roman" w:cs="Times New Roman"/>
                <w:color w:val="0000ff"/>
                <w:sz w:val="24"/>
                <w:szCs w:val="24"/>
                <w:lang w:val="ru-RU"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Библиотека ЦОК РЭШ </w:t>
            </w:r>
            <w:hyperlink r:id="rId63" w:tooltip="https://resh.edu.ru/subject/7/2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/7/2/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ПЕРВОЕ СЕНТЯБРЯ </w:t>
            </w:r>
            <w:hyperlink r:id="rId64" w:tooltip="https://urok.1sept.ru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urok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.1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sept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ИНФОУРОК </w:t>
            </w:r>
            <w:hyperlink r:id="rId65" w:tooltip="https://infourok.ru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infourok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Образовательная социальная сеть </w:t>
            </w:r>
            <w:hyperlink r:id="rId66" w:tooltip="https://nsportal.ru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nsportal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eastAsia="Times New Roman" w:cs="Times New Roman"/>
                <w:color w:val="0000ff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Библиотека интерактивных материалов </w:t>
            </w:r>
            <w:hyperlink r:id="rId67" w:tooltip="https://urok.1c.ru/library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urok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.1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c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library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</w:hyperlink>
            <w:r>
              <w:rPr>
                <w:rFonts w:eastAsia="Times New Roman" w:cs="Times New Roman"/>
                <w:color w:val="0000ff"/>
                <w:sz w:val="24"/>
                <w:szCs w:val="24"/>
                <w:lang w:val="ru-RU" w:eastAsia="ru-RU"/>
              </w:rPr>
            </w:r>
            <w:r>
              <w:rPr>
                <w:rFonts w:eastAsia="Times New Roman" w:cs="Times New Roman"/>
                <w:color w:val="0000ff"/>
                <w:sz w:val="24"/>
                <w:szCs w:val="24"/>
                <w:lang w:val="ru-RU"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МУЛЬТИУРОК </w:t>
            </w:r>
            <w:hyperlink r:id="rId68" w:tooltip="https://multiurok.ru/id26261694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multiurok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id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26261694/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</w:r>
          </w:p>
          <w:p>
            <w:pPr>
              <w:ind w:left="135"/>
              <w:spacing w:after="0" w:line="240" w:lineRule="auto"/>
              <w:widowControl w:val="off"/>
              <w:rPr>
                <w:lang w:val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Учи.ру </w:t>
            </w:r>
            <w:hyperlink r:id="rId69" w:tooltip="https://uchi.ru/?ysclid=lkio3kozh0387472924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uchi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/?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ysclid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=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lkio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3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k</w:t>
              </w:r>
              <w:r>
                <w:rPr>
                  <w:rFonts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                                                                                                                                                                                    </w:t>
              </w:r>
              <w:r>
                <w:rPr>
                  <w:rFonts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</w:r>
              <w:r>
                <w:rPr>
                  <w:rFonts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</w:r>
              <w:r>
                <w:rPr>
                  <w:rFonts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</w:r>
              <w:r>
                <w:rPr>
                  <w:rFonts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</w:r>
              <w:r>
                <w:rPr>
                  <w:rFonts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</w:r>
              <w:r>
                <w:rPr>
                  <w:rFonts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</w:r>
              <w:r>
                <w:rPr>
                  <w:rFonts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</w:r>
              <w:r>
                <w:rPr>
                  <w:rFonts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</w:r>
              <w:r>
                <w:rPr>
                  <w:rFonts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</w:r>
              <w:r>
                <w:rPr>
                  <w:rFonts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</w:r>
              <w:r>
                <w:rPr>
                  <w:rFonts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</w:r>
              <w:r>
                <w:rPr>
                  <w:rFonts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</w:r>
              <w:r>
                <w:rPr>
                  <w:rFonts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</w:r>
              <w:r>
                <w:rPr>
                  <w:rFonts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ozh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0387472924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(устное народное творчество)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9" w:type="dxa"/>
            <w:vAlign w:val="center"/>
            <w:vMerge w:val="continue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и краски родной природы в разные времена года (осень)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9" w:type="dxa"/>
            <w:vAlign w:val="center"/>
            <w:vMerge w:val="continue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сказок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10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9" w:type="dxa"/>
            <w:vAlign w:val="center"/>
            <w:vMerge w:val="continue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детях и дружбе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9" w:type="dxa"/>
            <w:vAlign w:val="center"/>
            <w:vMerge w:val="continue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и краски родной природы в разные времена года (зима)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9" w:type="dxa"/>
            <w:vAlign w:val="center"/>
            <w:vMerge w:val="continue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братьях наших меньших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9" w:type="dxa"/>
            <w:vAlign w:val="center"/>
            <w:vMerge w:val="continue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и краски родной природы в разные времена года (весна и лето)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17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9" w:type="dxa"/>
            <w:vAlign w:val="center"/>
            <w:vMerge w:val="continue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наших близких, о семье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9" w:type="dxa"/>
            <w:vAlign w:val="center"/>
            <w:vMerge w:val="continue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литература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9" w:type="dxa"/>
            <w:vAlign w:val="center"/>
            <w:vMerge w:val="continue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Библиографическая культура (работа с детской книгой и справочной литературой)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9" w:type="dxa"/>
            <w:vAlign w:val="center"/>
            <w:vMerge w:val="continue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/>
            <w:r/>
          </w:p>
        </w:tc>
      </w:tr>
      <w:tr>
        <w:trPr>
          <w:trHeight w:val="14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Входная + 1</w:t>
            </w: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rFonts w:ascii="Times New Roman" w:hAnsi="Times New Roman"/>
                <w:sz w:val="24"/>
                <w:lang w:val="ru-RU"/>
              </w:rPr>
            </w:r>
          </w:p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Итоговая +1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9" w:type="dxa"/>
            <w:vAlign w:val="center"/>
            <w:vMerge w:val="continue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/>
            <w:r/>
          </w:p>
        </w:tc>
      </w:tr>
      <w:tr>
        <w:trPr>
          <w:trHeight w:val="14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  <w:rPr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b/>
                <w:bCs/>
                <w:lang w:val="ru-RU"/>
              </w:rPr>
            </w:r>
            <w:r>
              <w:rPr>
                <w:b/>
                <w:bCs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6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+10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9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</w:tbl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  <w:r/>
    </w:p>
    <w:tbl>
      <w:tblPr>
        <w:tblW w:w="14567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"/>
        <w:gridCol w:w="4693"/>
        <w:gridCol w:w="1519"/>
        <w:gridCol w:w="1841"/>
        <w:gridCol w:w="1909"/>
        <w:gridCol w:w="3587"/>
      </w:tblGrid>
      <w:tr>
        <w:trPr>
          <w:trHeight w:val="14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1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>
              <w:rPr>
                <w:rFonts w:ascii="Times New Roman" w:hAnsi="Times New Roman"/>
                <w:b/>
                <w:color w:val="000000"/>
              </w:rPr>
              <w:t xml:space="preserve">№ п/п</w:t>
            </w:r>
            <w:r/>
          </w:p>
          <w:p>
            <w:pPr>
              <w:ind w:left="135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469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widowControl w:val="off"/>
            </w:pPr>
            <w:r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</w:t>
            </w:r>
            <w:r/>
          </w:p>
          <w:p>
            <w:pPr>
              <w:ind w:left="135"/>
              <w:widowControl w:val="off"/>
            </w:pPr>
            <w:r/>
            <w:r/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5269" w:type="dxa"/>
            <w:vAlign w:val="center"/>
            <w:textDirection w:val="lrTb"/>
            <w:noWrap w:val="false"/>
          </w:tcPr>
          <w:p>
            <w:pPr>
              <w:widowControl w:val="off"/>
            </w:pPr>
            <w:r>
              <w:rPr>
                <w:rFonts w:ascii="Times New Roman" w:hAnsi="Times New Roman"/>
                <w:b/>
                <w:color w:val="000000"/>
              </w:rPr>
              <w:t xml:space="preserve">Количество часов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358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widowControl w:val="off"/>
            </w:pPr>
            <w:r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</w:t>
            </w:r>
            <w:r/>
          </w:p>
          <w:p>
            <w:pPr>
              <w:ind w:left="135"/>
              <w:widowControl w:val="off"/>
            </w:pPr>
            <w:r/>
            <w:r/>
          </w:p>
        </w:tc>
      </w:tr>
      <w:tr>
        <w:trPr>
          <w:trHeight w:val="14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4693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519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</w:pPr>
            <w:r>
              <w:rPr>
                <w:rFonts w:ascii="Times New Roman" w:hAnsi="Times New Roman"/>
                <w:b/>
                <w:color w:val="000000"/>
              </w:rPr>
              <w:t xml:space="preserve">Всего</w:t>
            </w:r>
            <w:r/>
          </w:p>
          <w:p>
            <w:pPr>
              <w:ind w:left="135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</w:pPr>
            <w:r>
              <w:rPr>
                <w:rFonts w:ascii="Times New Roman" w:hAnsi="Times New Roman"/>
                <w:b/>
                <w:color w:val="000000"/>
              </w:rPr>
              <w:t xml:space="preserve">Контрольные работы</w:t>
            </w:r>
            <w:r/>
          </w:p>
          <w:p>
            <w:pPr>
              <w:ind w:left="135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909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</w:pPr>
            <w:r>
              <w:rPr>
                <w:rFonts w:ascii="Times New Roman" w:hAnsi="Times New Roman"/>
                <w:b/>
                <w:color w:val="000000"/>
              </w:rPr>
              <w:t xml:space="preserve">Практические работы</w:t>
            </w:r>
            <w:r/>
          </w:p>
          <w:p>
            <w:pPr>
              <w:ind w:left="135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3587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14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4693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 Родине и её истории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5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3587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0" w:tooltip="https://m.edsoo.ru/7f411a4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4693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Фольклор (устное народное творчество)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5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+ 1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3587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1" w:tooltip="https://m.edsoo.ru/7f411a4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4693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Творчество И.А.Крылова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5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 4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3587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2" w:tooltip="https://m.edsoo.ru/7f411a4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4693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Творчество А.С.Пушкина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5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 10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+ 1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3587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3" w:tooltip="https://m.edsoo.ru/7f411a4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4693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</w:rPr>
              <w:t xml:space="preserve">I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Х века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5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3587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4" w:tooltip="https://m.edsoo.ru/7f411a4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4693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Творчество Л.Н.Толстого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5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+ 1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3587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5" w:tooltip="https://m.edsoo.ru/7f411a4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4693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Литературная сказка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5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 6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3587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6" w:tooltip="https://m.edsoo.ru/7f411a4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4693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</w:rPr>
              <w:t xml:space="preserve">XX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века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5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+ 1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3587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7" w:tooltip="https://m.edsoo.ru/7f411a4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4693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Произведения о взаимоотношениях человека и животных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5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+ 1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3587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8" w:tooltip="https://m.edsoo.ru/7f411a4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4693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Произведения о детях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5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 14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+ 1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3587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9" w:tooltip="https://m.edsoo.ru/7f411a4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4693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Юмористические произведения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5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 9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3587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0" w:tooltip="https://m.edsoo.ru/7f411a4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4693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Зарубежная литература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5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 8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>
              <w:t xml:space="preserve">+ 1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3587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1" w:tooltip="https://m.edsoo.ru/7f411a4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4693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Библиографическая культура (работа с детской книгой и справочной литературой)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5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3587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2" w:tooltip="https://m.edsoo.ru/7f411a4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57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  <w:r>
              <w:rPr>
                <w:b/>
                <w:bCs/>
                <w:lang w:val="ru-RU"/>
              </w:rPr>
            </w:r>
            <w:r>
              <w:rPr>
                <w:b/>
                <w:bCs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5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  <w:r>
              <w:rPr>
                <w:b/>
                <w:bCs/>
                <w:lang w:val="ru-RU"/>
              </w:rPr>
            </w:r>
            <w:r>
              <w:rPr>
                <w:b/>
                <w:bCs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Входная 1</w:t>
            </w: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</w:r>
          </w:p>
          <w:p>
            <w:pPr>
              <w:ind w:left="135"/>
              <w:jc w:val="center"/>
              <w:widowControl w:val="off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Итоговая  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3587" w:type="dxa"/>
            <w:vAlign w:val="center"/>
            <w:textDirection w:val="lrTb"/>
            <w:noWrap w:val="false"/>
          </w:tcPr>
          <w:p>
            <w:pPr>
              <w:ind w:left="135"/>
              <w:widowControl w:val="off"/>
            </w:pPr>
            <w:r/>
            <w:r/>
          </w:p>
        </w:tc>
      </w:tr>
      <w:tr>
        <w:trPr>
          <w:trHeight w:val="144"/>
        </w:trPr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57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  <w:rPr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ОБЩЕЕ КОЛИЧЕСТВО ЧАСОВ ПО ПРОГРАММЕ</w:t>
            </w:r>
            <w:r>
              <w:rPr>
                <w:b/>
                <w:bCs/>
                <w:lang w:val="ru-RU"/>
              </w:rPr>
            </w:r>
            <w:r>
              <w:rPr>
                <w:b/>
                <w:bCs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5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  <w:rPr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12</w:t>
            </w: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7</w:t>
            </w:r>
            <w:r>
              <w:rPr>
                <w:b/>
                <w:bCs/>
                <w:lang w:val="ru-RU"/>
              </w:rPr>
            </w:r>
            <w:r>
              <w:rPr>
                <w:b/>
                <w:bCs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  <w:rPr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+  </w:t>
            </w: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9</w:t>
            </w:r>
            <w:r>
              <w:rPr>
                <w:b/>
                <w:bCs/>
                <w:lang w:val="ru-RU"/>
              </w:rPr>
            </w:r>
            <w:r>
              <w:rPr>
                <w:b/>
                <w:bCs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widowControl w:val="off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3587" w:type="dxa"/>
            <w:vAlign w:val="center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</w:tbl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  <w:r/>
    </w:p>
    <w:tbl>
      <w:tblPr>
        <w:tblW w:w="13780" w:type="dxa"/>
        <w:tblInd w:w="-8" w:type="dxa"/>
        <w:tblLayout w:type="fixed"/>
        <w:tblCellMar>
          <w:left w:w="100" w:type="dxa"/>
          <w:top w:w="50" w:type="dxa"/>
        </w:tblCellMar>
        <w:tblLook w:val="04A0" w:firstRow="1" w:lastRow="0" w:firstColumn="1" w:lastColumn="0" w:noHBand="0" w:noVBand="1"/>
      </w:tblPr>
      <w:tblGrid>
        <w:gridCol w:w="1019"/>
        <w:gridCol w:w="4692"/>
        <w:gridCol w:w="1518"/>
        <w:gridCol w:w="1841"/>
        <w:gridCol w:w="1910"/>
        <w:gridCol w:w="2800"/>
      </w:tblGrid>
      <w:tr>
        <w:trPr>
          <w:trHeight w:val="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</w:t>
            </w:r>
            <w:r/>
          </w:p>
          <w:p>
            <w:pPr>
              <w:ind w:left="135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</w:t>
            </w:r>
            <w:r/>
          </w:p>
          <w:p>
            <w:pPr>
              <w:ind w:left="135"/>
              <w:spacing w:after="0"/>
              <w:widowControl w:val="off"/>
            </w:pPr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69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</w:t>
            </w:r>
            <w:r/>
          </w:p>
          <w:p>
            <w:pPr>
              <w:ind w:left="135"/>
              <w:spacing w:after="0"/>
              <w:widowControl w:val="off"/>
            </w:pPr>
            <w:r/>
            <w:r/>
          </w:p>
        </w:tc>
      </w:tr>
      <w:tr>
        <w:trPr>
          <w:trHeight w:val="144"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92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/>
          </w:p>
          <w:p>
            <w:pPr>
              <w:ind w:left="135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</w:t>
            </w:r>
            <w:r/>
          </w:p>
          <w:p>
            <w:pPr>
              <w:ind w:left="135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</w:t>
            </w:r>
            <w:r/>
          </w:p>
          <w:p>
            <w:pPr>
              <w:ind w:left="135"/>
              <w:spacing w:after="0"/>
              <w:widowControl w:val="off"/>
            </w:pPr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Родине, героические страницы истории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+ 1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tooltip="https://m.edsoo.ru/7f412c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(устное народное творчество)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+ 1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tooltip="https://m.edsoo.ru/7f412c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И.А.Крылова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tooltip="https://m.edsoo.ru/7f412c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А.С.Пушкина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+ 1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tooltip="https://m.edsoo.ru/7f412c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М. Ю. Лермонтова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tooltip="https://m.edsoo.ru/7f412c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Литературная сказка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+ 1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tooltip="https://m.edsoo.ru/7f412c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века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tooltip="https://m.edsoo.ru/7f412c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Л. Н. Толстого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+ 1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tooltip="https://m.edsoo.ru/7f412c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tooltip="https://m.edsoo.ru/7f412c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животных и родной природе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+ 1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tooltip="https://m.edsoo.ru/7f412c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 детях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+1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tooltip="https://m.edsoo.ru/7f412c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Пьеса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 w:tooltip="https://m.edsoo.ru/7f412c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 w:tooltip="https://m.edsoo.ru/7f412c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литература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 w:tooltip="https://m.edsoo.ru/7f412c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Библиографическая культура (работа с детской книгой и справочной литературой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 w:tooltip="https://m.edsoo.ru/7f412c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  <w:r>
              <w:rPr>
                <w:b/>
                <w:bCs/>
                <w:lang w:val="ru-RU"/>
              </w:rPr>
            </w:r>
            <w:r>
              <w:rPr>
                <w:b/>
                <w:bCs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</w:r>
            <w:r>
              <w:rPr>
                <w:b/>
                <w:bCs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Входная 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r>
          </w:p>
          <w:p>
            <w:pPr>
              <w:ind w:left="135"/>
              <w:jc w:val="center"/>
              <w:spacing w:after="0"/>
              <w:widowControl w:val="off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Итоговая  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</w:pPr>
            <w:r/>
            <w:r/>
          </w:p>
        </w:tc>
      </w:tr>
      <w:tr>
        <w:trPr>
          <w:trHeight w:val="14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widowControl w:val="off"/>
              <w:rPr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b/>
                <w:bCs/>
                <w:lang w:val="ru-RU"/>
              </w:rPr>
            </w:r>
            <w:r>
              <w:rPr>
                <w:b/>
                <w:bCs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7</w:t>
            </w:r>
            <w:r>
              <w:rPr>
                <w:b/>
                <w:bCs/>
                <w:lang w:val="ru-RU"/>
              </w:rPr>
            </w:r>
            <w:r>
              <w:rPr>
                <w:b/>
                <w:bCs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+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9</w:t>
            </w:r>
            <w:r>
              <w:rPr>
                <w:b/>
                <w:bCs/>
                <w:lang w:val="ru-RU"/>
              </w:rPr>
            </w:r>
            <w:r>
              <w:rPr>
                <w:b/>
                <w:bCs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widowControl w:val="off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0" w:type="dxa"/>
            <w:vAlign w:val="center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</w:tbl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before="199" w:after="199" w:line="336" w:lineRule="auto"/>
        <w:rPr>
          <w:lang w:val="ru-RU"/>
        </w:rPr>
      </w:pPr>
      <w:r/>
      <w:bookmarkStart w:id="88" w:name="block-53235760"/>
      <w:r/>
      <w:bookmarkEnd w:id="87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ОБРАЗОВАТЕЛЬНОЙ ПРОГРАММЫ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 художественных произведениях отражение нравственных ценностей, традиций, быта разных народов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техникой слогового 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прозаическую (нестихотворную) и стихотворную речь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отдельные жанры фольклора (устного народного творчества) и художественной литературы (загадки, пословицы, потешки, сказки (фольклорные и литературные), рассказы, стихотворения)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содержание прослушанного (прочитанного) произведения: отвечать на вопросы по фактическому содержанию произведения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элемен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тарными умениями анализа текста прослушанного (прочитанного)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обсуждении прослушанного (прочитанного) произведения: отвечать на вопросы о впечатлении от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1.10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(устно) содержание произведения с соблюдением последовательности событий, с использованием предложенных ключевых слов, вопросов, рисунков, предложенного плана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1.11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по ролям с соблюдением норм произношения, расстановки ударения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1.12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высказывания по содержанию произведения (не менее 3 предложений) по заданному алгоритму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1.13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сочинять небольшие тексты по предложенному началу (не менее 3 предложений)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1.14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ориентироваться в книге (учебнике) по обложке, оглавлению, иллюстрациям; выбирать книги для самостоятельного чтения по совету взрослого и с учётом рекомендованного учителем списка, рассказывать о прочитанной книге по предложенному алгоритму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1.15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обращаться к справочной литературе для получения дополнительной информации в соответствии с учебной задачей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2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важность чтения для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вслух целыми словами без пропусков и перестановок букв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прозаическую и стихотворную речь: называть особенности стихотворного произведения (ритм, рифма)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содержание, смысл прослушанного (прочитанного) произведения: отвечать и формулировать 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просы по фактическому содержанию произведения; 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характер героя, находить в тексте средства изображения (портрет) ге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1.10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осознанно применять для анализа текста изученные понятия (автор, литературный герой, тема, идея, заголовок, содержание произведения, сравнение, эпитет)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1.11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обсуждении прослушанного (прочитанного) произведения: понимать жанровую принадлежность произведения, формулировать устно простые выводы,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подтверждать свой ответ примерами из текста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1.12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(устно) содержание произведения подробно, выборочно, от лица героя, от третьего лица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1.13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по ролям с соблюдением норм произношения, расстановки ударения, инсценировать небольшие эпизоды из произведения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1.14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высказывания на заданную тему по содержанию произведения (не менее 5 предложений)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1.15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сочинять по аналогии с прочитанным загадки, небольшие сказки, рассказы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1.16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риентироваться в книге и (или) учебнике по обложке, оглавлению, аннотации, иллюстрациям, предисловию, условным обозначениям; выбирать книги для самостоятельного чтения с учётом рекомендательного списка, используя картотеки, рассказывать о прочитанной книге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1.17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справочную литературу для получения дополнительной информации в соответствии с учебной задачей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3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отвечать на вопрос о культурной значимости устного 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вслух и про себя в соответствии с учебной задачей, использовать разные виды чтения (изучающее, ознакомительное, поисковое вы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борочное, просмотровое выборочное);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наизусть не менее 4 стихотворений в соответствии с изученной тематикой произведений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художественные произведения и познавательные тексты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различать отдельные жанры фольклора (считалки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гер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ым критериям (по аналогии или по контрасту); 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1.10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осознанно применять изученные понятия (автор, мораль басни,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1.11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обсуждении прослушанного (прочитанного) произв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1.12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произведение (устно) подробно, выборочно, сжато (кратко), от лица героя, с изменением лица рассказчика, от третьего лица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1.13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1.14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по ролям с соблюдением норм произношения, инсценировать небольшие эпизоды из произведения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1.15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устные и пис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текст; составлять краткий отзыв о прочитанном произведении по заданному алгоритму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1.16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сочинять тексты, используя аналогии, иллюстрации, придумывать продолжение прочитанного произведения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1.17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оваться в книге по её элементам (автор, название, обложка, титульный лист, оглавление, предисловие, аннотация, иллюстрации); выбирать книги для самостоятельного чтения с учётом рекомендательного списка, используя картотеки, рассказывать о прочитанной книге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1.18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4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осознавать значимость художественной литературы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вслух и про себя в соответствии с учебной задачей, использовать разные виды чтения (изучающее, ознакомительное, поисковое вы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борочное, просмотровое выборочное);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наизусть не менее 5 стихотворений в соответствии с изученной тематикой произведений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художественные произведения и познавательные тексты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жанровую принадлежность, содержание, смысл прослушанного (прочитанного) произведения: отвечать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формулировать вопросы (в том числе проблемные) к познавательным, учебным и художественным текстам; 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волшебные), приводить примеры произведений фольклора разных народов России; 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элементарными умениями анализа и интерпретации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текста: определять тему и главную мысль, последовательность событий в тексте произведения, выявлять связь событий, эпизодов текста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1.10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1.11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обсуждении прослушанного (прочитанного) произведения: строить монологическое и диалогич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 (прочитанного) текста, подтверждать свой ответ примерами из текста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1.12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1.13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по ролям с соблюдением норм произношения, расстановки ударения, инсценировать небольшие эпизоды из произведения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1.14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(повествование, описание, рассуждение), корректировать собственный текст с учётом правильности, выразительности письменной речи; составлять краткий отзыв о прочитанном произведении по заданному алгоритму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1.15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1.16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в соответствии 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учебной задачей аппарат издания (обложка, оглавление, аннотация, иллюстрация, предисловие, приложение, сноски, примечания); выбирать книги для самостоятельного чтения с учётом рекомендательного списка, используя картотеки, рассказывать о прочитанной книге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1.17</w:t>
            </w:r>
            <w:r/>
          </w:p>
        </w:tc>
        <w:tc>
          <w:tcPr>
            <w:tcMar>
              <w:left w:w="100" w:type="dxa"/>
              <w:top w:w="50" w:type="dxa"/>
            </w:tcMar>
            <w:tcW w:w="119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shd w:val="clear" w:color="auto" w:fill="ffffff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справочную литературу, электронные образовательные и информационные ресурсы сети Интернет (в условиях контролируемого входа) для получения дополнительной информации в соответствии с учебной задачей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/>
      <w:bookmarkStart w:id="89" w:name="block-53235762"/>
      <w:r/>
      <w:bookmarkEnd w:id="88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</w:t>
      </w:r>
      <w:r/>
    </w:p>
    <w:p>
      <w:pPr>
        <w:ind w:left="120"/>
        <w:spacing w:after="0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205"/>
        <w:gridCol w:w="8175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42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2658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4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26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Сказка фольклорная (народная) о животных и литературная (авторская) (не менее четырёх произведений)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4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26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сказки о животных, например, «Лисица и тетерев», «Лиса и рак» и другие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4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26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Литературные (авторские) сказки, например, К.Д. Ушинского «Петух и собака», сказки В.Г. Сутеева «Кораблик», «Под грибом» и другие (по выбору)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4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26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детях разных жанров: рассказ, стихотворение (на примере не менее шести произведений К.Д. Ушинского, Л.Н. Толстого, Е.А. Пермяка, В.А. Осее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вой, А.Л. Барто, Ю.И. Ермолаева и других). К.Д. Ушинский «Худо тому, кто добра не делает никому», Л.Н. Толстой «Косточка», Е.А. Пермяк «Торопливый ножик», В.А. Осеева «Три товарища», А.Л. Барто «Я – лишний», Ю.И. Ермолаев «Лучший друг» и другие (по выбору)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4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26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родной природе (на примере трёх-четырёх доступных произведений А.К. Толстого, А.Н. Плещеева, Е.Ф. Трутневой, С.Я. Маршака и другие)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4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26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Малые фольклорные жанры: потешка, загадка, пословица (не менее шести произведений)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4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26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братьях наших меньших В.В. Бианки, Е.И. Чарушина, М.М. Пришвина, Н.И. Сладкова и другие (три-четыре автора по выбору). В.В. Бианки «Лис и Мышонок», Е.И. Чарушин «Про Томку», М.М. Пришвин «Ёж», Н.И. Сладков «Лисица и Ёж» и другие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4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26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маме (не менее одного автора по выбору, на примере произведений Е.А. Благининой, А.Л. Барто, А.В. Митяева и других). Е.А. Благинина «Посидим в тишине», А.Л. Барто «Мама», А.В. Митяев «За что я люблю маму» и другие (по выбору)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4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26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и авторские произведения о чудесах и фантазии (не менее трёх произведений по выбору). Р.С. Сеф «Чудо», В.В. Лунин «Я видел чудо», Б.В. Заходер «Моя Вообразилия», Ю.П. Мориц «Сто фантазий»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другие (по выбору)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4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26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Сведения по теории и истории литературы. Автор, писатель. Произведение. Жанры (стихотворение, рассказ); жанры фольклора малые (потешка, пословица, загадка). Фольклорная и литературная сказки. Идея. Тема. Заголовок. Литературный герой. Ритм.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Рифма. Содержание произведения. Прозаическая (нестихотворная) и стихотворная речь</w:t>
            </w:r>
            <w:r/>
          </w:p>
        </w:tc>
      </w:tr>
    </w:tbl>
    <w:p>
      <w:pPr>
        <w:ind w:left="120"/>
        <w:spacing w:after="0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2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440"/>
        <w:gridCol w:w="7940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4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2027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202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нашей Родине (на примере не менее трёх произведений И.С. Никитина, Ф.П. Савинова, А.А. Прокофьева и других). И.С. Никитин «Русь», Ф.П. Савинов «Родина», А.А. Прокофьев «Родина» и другие (по выбору)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202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(устное народное творчество)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202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малых жанров фольклора: потешки, считалки, пословицы, скороговорки, небылицы, загадки (по выбору)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202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Народные песни, их особенности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202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животных, бытовые, волшебные. Русские народные сказки: «Каша из топора», «У страха глаза велики», «Зимовье зверей», «Снегурочка»; сказки народов России (1 – 2 произведения) и другие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202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и краски родной природы в разные времена года (осень, зима, весна, лето) в произведениях литературы (по выбору, не менее пяти авторов). А.С. Пушкин «Уж небо осенью дышало…», «Вот север, тучи нагоняя…», А.А. Плещеев «Осень», А.К. 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олстой «Осень. Обсыпается наш сад…», М.М. Пришвин «Осеннее утро», Г.А. Скребицкий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и другие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202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детях и дружбе (не менее четырёх произведени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й). Л.Н. Толстой «Филиппок», Е.А. Пермяк «Две пословицы», Ю.И. Ермолаев «Два пирожных», В.А. Осеева «Синие листья», Н.Н. Носов «На горке», «Заплатка», А.Л. Барто «Катя», В.В. Лунин «Я и Вовка», В.Ю. Драгунский «Тайное становится явным» и другие (по выбору)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202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(народная) и литературная (авторская) сказка: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«бродячие» сюжеты (произведения по выбору, не менее четырёх).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и другие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202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Жанровое многообразие произведений о животных (песни, загадки, сказки, басни, рассказы, стихотворения; произведения по выбору, не менее пяти авторов)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</w:t>
            </w:r>
            <w:r/>
          </w:p>
        </w:tc>
        <w:tc>
          <w:tcPr>
            <w:tcMar>
              <w:left w:w="100" w:type="dxa"/>
              <w:top w:w="50" w:type="dxa"/>
            </w:tcMar>
            <w:tcW w:w="1202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фольклоре: русские народные песни, загадки, сказки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</w:t>
            </w:r>
            <w:r/>
          </w:p>
        </w:tc>
        <w:tc>
          <w:tcPr>
            <w:tcMar>
              <w:left w:w="100" w:type="dxa"/>
              <w:top w:w="50" w:type="dxa"/>
            </w:tcMar>
            <w:tcW w:w="1202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Дружба людей и животных – тема литературы. М.М. Пришвин «Ребята и утята», Б.С. Житков «Храбрый утёнок», В.Д. Берестов «Кошкин щенок», В.В. Бианки «Музыкант»,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Е.И. Чарушин «Страшный рассказ», С.В. Михалков «Мой щенок» и другие (по выбору)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6.3</w:t>
            </w:r>
            <w:r/>
          </w:p>
        </w:tc>
        <w:tc>
          <w:tcPr>
            <w:tcMar>
              <w:left w:w="100" w:type="dxa"/>
              <w:top w:w="50" w:type="dxa"/>
            </w:tcMar>
            <w:tcW w:w="1202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жанра литературы, прозаические и стихотворные басни И.А. Крылов «Лебедь, Щука и Рак», Л.Н. Толстой «Лев и мышь» и другие (по выбору)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202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семьи, детства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взаимоотношений взрослых и детей в творчестве писателей и фольклорных произведениях (по выбору). Л.Н. Толстой «Отец и сыновья», А.А. Плещеев «Песня матери», В.А. Осеева «Сыновья», С.В. Михалков «Быль для детей», С.А. Баруздин «Салют» и другие (по выбору)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202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литература: литературная (авторская) сказка (не менее двух произведений): зарубежные писатели-сказочники (Ш. Перро, Х.-К. Андерсен и другие). Ш. Перро «Кот в сапогах», Х.-К. Андерсен «Пятеро из одного стручка» и другие (по выбору)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202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Сведения по теории и истории литературы Автор, писатель. Произведение. Жанры (стихотворение, рассказ); жанры фольклора малые (потешка, считалка, небылица, пословица, загадка). Фольклорная сказка (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сказка о животных, бытовая, волшебная) и литературная сказка. Идея. Тема. Заголовок. Литературный герой, характер. Портрет героя. Ритм. Рифма. Содержание произведения, сюжет. Композиция. Эпизод. Средства художественной выразительности (сравнение, эпитет).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Проза и поэзия</w:t>
            </w:r>
            <w:r/>
          </w:p>
        </w:tc>
      </w:tr>
    </w:tbl>
    <w:p>
      <w:pPr>
        <w:ind w:left="120"/>
        <w:spacing w:after="0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3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171"/>
        <w:gridCol w:w="8209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2851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28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Родине и её истории (произведения одного-двух авторов по выбору). К.Д. Ушинский «Наше отечество», М.М. Пришвин «Моя Родина», С.А. Васильев «Россия», Н.П. Кончаловская «Наша древняя столица» (отрывки) и другие (по выбору)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28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(устное народное творчество)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28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Малые жанры фольклора (пословицы, потешки, считалки, небылицы, скороговорки, загадки,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загадок. Пословицы народов России 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28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Книги и словари, созданные В.И. Далем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28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сказка как отражение общечеловеческих ценностей и нравственных правил. Виды сказок (о животных, бытовые, волшебные), их художественные особенности. Русская народная сказка «Иван-царевич и серый волк» и другие (по выбору)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28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Народная песня. Чувства, которые рождают песни, темы песен. Описание картин природы как способ рассказать в песне о родной земле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28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как народный песенный сказ. Фольклорные особенности жанра былин. Былина об Илье Муромце и другие (по выбору)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28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А.С. Пушкина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28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Лирические произведения А.С. Пушкина. Стихотворения «В тот год осенняя погода…», «Опрятней модного паркета…» и другие (по выбору)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28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Литературные сказки А.С. Пушкина в стихах (по выбору, например, «Сказка о царе Салтане, о сыне его славном и могучем богатыре князе Гвидоне Салтановиче и о прекрасной царевне Лебеди»)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28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Басни И.А. Крылова (не менее двух) Басни: «Ворона и Лисица», «Лисица и виноград», «Мартышка и очки» и другие (по выбору)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28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– ХХ вв. (произведения не менее пяти авторов по выбору). Ф.И.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и другие (по выбору)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28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Л.Н. Толстого, их жанровое многообразие: сказки,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рассказы, басни, быль (не менее трёх произведений).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Л.Н. Толстой «Лебеди», «Зайцы», «Прыжок», «Акула» и другие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28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Литературная сказка (не менее двух сказок русских писателей) В.М. Гаршин «Лягушка-путешественница», И.С. Соколов-Микитов «Листопадничек», М. Горький «Случай с Евсейкой» и другие (по выбору)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28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взаимоотношениях человека и животных (по выбору, не менее четырёх произведений). Б.С. Житков «Про обезьянку», К.Г. Паустовский «Барсучий нос», «Кот-ворюга», Д.Н. Мамин-Сибиряк «Приёмыш» и другие (по выбору)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28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детях (темы: «Разные детские судьбы», «Дети на войне»). Л. Пантелеев «На ялике», А. Гайдар «Тимур и его команда» (отрывки), Л. Кассиль и другие (по выбору)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28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произведения (не менее двух произведений): М.М. Зощенко, Н.Н. Носов, В.Ю. Драгунский и другие (по выбору). В.Ю. Драгунский «Денискины рассказы» (1 – 2 произведения), Н.Н. Носов «Весёлая семейка» и другие (по выбору)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128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литература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11.1</w:t>
            </w:r>
            <w:r/>
          </w:p>
        </w:tc>
        <w:tc>
          <w:tcPr>
            <w:tcMar>
              <w:left w:w="100" w:type="dxa"/>
              <w:top w:w="50" w:type="dxa"/>
            </w:tcMar>
            <w:tcW w:w="128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Литературные сказки Ш. Перро, Х.-К. Андерсена, Р. Киплинга (произведения двух-трёх авторов по выбору). Х.-К. Андерсен «Гадкий утёнок», Ш. Перро «Подарок феи» и другие (по выбору)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11.2</w:t>
            </w:r>
            <w:r/>
          </w:p>
        </w:tc>
        <w:tc>
          <w:tcPr>
            <w:tcMar>
              <w:left w:w="100" w:type="dxa"/>
              <w:top w:w="50" w:type="dxa"/>
            </w:tcMar>
            <w:tcW w:w="128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 зарубежных писателей о животных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11.3</w:t>
            </w:r>
            <w:r/>
          </w:p>
        </w:tc>
        <w:tc>
          <w:tcPr>
            <w:tcMar>
              <w:left w:w="100" w:type="dxa"/>
              <w:top w:w="50" w:type="dxa"/>
            </w:tcMar>
            <w:tcW w:w="128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Известные переводчики зарубежной литературы: С.Я. Маршак, К.И. Чуковский, Б.В. Заходер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128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Сведения по теории и истории литературы. Автор, писатель. Произведение. Жанры (стихотворение, басня, рассказ, повесть); жанры фольклора малые (потешка, считалка, небылица, пословица, загадка, народная песня, былина и другие). Фольклорная сказка (сказка 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животных, бытовая, волшебная) и литературная сказка. Идея. Тема. Заголовок. Образ художественный. Литературный герой, персонаж, характер. Рассказчик. Портрет героя. Ритм. Рифма. Строфа. Содержание произведения, сюжет. Композиция. Эпизод, смысловые части.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(сравнение, олицетворение, эпитет). Проза и поэзия</w:t>
            </w:r>
            <w:r/>
          </w:p>
        </w:tc>
      </w:tr>
    </w:tbl>
    <w:p>
      <w:pPr>
        <w:ind w:left="120"/>
        <w:spacing w:after="0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4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106"/>
        <w:gridCol w:w="8274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 Родине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родной земли в стихотворных и прозаических произведениях писателей и поэтов 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и ХХ вв. (по выбору, не менее четырёх, например, произведения С.Т. Романовского, А.Т. Твардовского,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С.Д. Дрожжина, В.М. Пескова и другие). С.Д. Дрожжин «Родине», В.М. Песков «Родине», А.Т. Твардовский «О Родине большой и малой» (отрывок), С.Т. Романовский «Ледовое побоище», С.П. Алексеев (1 – 2 рассказа военно-исторической тематики) и другие (по выбору)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любви к родной земле в литературе разных народов (на примере писателей родного края, представителей разных народов России)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России, великие люди и со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бытия: образы Александра Невского, Михаила Кутузова и других выдающихся защитников Отечества в литературе для детей. Героическое прошлое России, тема Великой Отечественной войны в произведениях литературы (на примере рассказов Л.А. Кассиля, С.П. Алексеева)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исторической песни; песни на тему Великой Отечественной войны (2 – 3 произведения по выбору)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(устное народное творчество)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Малые жанры фольклора (назначение, сравнение, классификация). Собиратели фольклора (А.Н. Афанасьев, В.И. Даль)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сказок: о животных, бытовые, волшебные. 2 – 3 русские народные сказки по выбору и 2 – 3 сказки народов России по выбору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из цикла об Илье Муромце, Алёше Поповиче, Добрыне Никитиче (1 – 2 по выбору). Образы русских богатырей: Ильи Муромца, Алёши Поповича, Добрыни Никитича, Никиты Кожемяки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А.С. Пушкина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лирических произведениях А.С. Пушкина (на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примере 2 – 3 произведений).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Стихотворения: «Няне», «Осень» (отрывки), «Зимняя дорога» и другие.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Литературные сказки А.С. Пушкина в стихах: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авторской сказки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Басни И.А. Крылова, И.И. Хемницера, Л.Н. Толстого, С.В. Михалкова (не менее трех).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Басня как лиро-эпический жанр. Аллегория в баснях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Басни И.А. Крылова: «Стрекоза и муравей», «Квартет» и другие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Басни стихотворные и прозаические. И.И. Хемницер «Стрекоза», Л.Н. Толстой «Стрекоза и муравьи», С.В. Михалков и другие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Лирические произведения М.Ю. Лермонтова (не менее трёх). Стихотворения: «Утёс», «Парус», «Москва, Москва! 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Люблю тебя как сын…» и другие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Литературная сказка (две-три по выбору). П.П. Бажов «Серебряное копытце», П.П. Ершов «Конёк-Горбунок», С.Т. Аксаков «Аленький цветочек» и другие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‒ ХХ вв. (не менее пяти авторо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по выбору).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чист…», И.А. Бунин «Листопад» (отрывки) и другие (по выбору).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Л.Н. Толстого (не менее трёх произведений): рассказ (художественный и научно-познавательный), сказки, басни, быль. Л.Н. Толстой «Детство» (отдельные главы), «Русак», «Черепаха» и другие (по выбору)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животных и родной природе (не менее трёх авторов): А.И. Куприна, В.П. Астафьева, К.Г. Паустовского, М.М. Пришвина, Ю.И. Коваля и других. В.П. Астафьев «Капалуха», М.М. Пришвин «Выскочка» и другие (по выбору)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детях (на примере произведений не менее трёх авторов): А.П. Чехова, Б.С.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Житкова, Н.Г. Гарина-Михайловского, В.В. Крапивина и других. А.П. Чехов «Мальчики», Н.Г. Гарин-Михайловский «Детство Тёмы» (отдельные главы), М.М. Зощенко «О Лёньке и Миньке» (1 – 2 рассказа из цикла), К.Г. Паустовский «Корзина с еловыми шишками» и другие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Пьеса (одна по выбору). С.Я. Маршак «Двенадцать месяцев» и другие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произведения. Круг чтения (не менее двух произведений по выбору): на примере рассказов М.М. Зощенко, В.Ю. Драгунского, Н.Н.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Носова, В.В. Голявкина. В.Ю. Драгунский «Денискины рассказы» (1 – 2 произведения по выбору), Н.Н. Носов «Витя Малеев в школе и дома» (отдельные главы) и другие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литература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13.1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Литературные сказки зарубежных писателей Ш. Перро, Х.-К. Андерсена, братьев Гримм и других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Х.-К. Андерсен «Дикие лебеди», «Русалочка»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13.2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Приключенческая зарубежная литература: произведения Дж. Свифта, Марка Твена и других. Д. Свифт «Приключения Гулливера» (отдельные главы), Марк Твен «Том Сойер» (отдельные главы) и другие (по выбору)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1288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дения по теории и истории литературы. Автор, писатель. Произведение. Жанры (стихотворение, басня, рассказ, повесть, драма); жанры фольклора малые (потешка, считалка, небылица, пословица, загадка, народная песня, былина и другие). Фольклорная сказка (сказка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животных, бытовая, волшебная) и литературная сказка. Идея. Тема. Заголовок. Образ художественный. Литера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турный герой, персонаж, характер. Рассказчик. Портрет героя. Ритм. Рифма. Строфа. Содержание произведения, сюжет. Композиция. Эпизод, смысловые части. Средства художественной выразительности (сравнение, метафора, олицетворение, эпитет, повтор, гипербола).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Эпос. Лирика. Драма. Проза и поэзия</w:t>
            </w:r>
            <w:r/>
          </w:p>
        </w:tc>
      </w:tr>
    </w:tbl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pacing w:after="0" w:line="240" w:lineRule="auto"/>
        <w:rPr>
          <w:sz w:val="24"/>
          <w:szCs w:val="24"/>
        </w:rPr>
      </w:pPr>
      <w:r/>
      <w:bookmarkStart w:id="90" w:name="block-53235761"/>
      <w:r/>
      <w:bookmarkEnd w:id="89"/>
      <w:r>
        <w:rPr>
          <w:rFonts w:ascii="Times New Roman" w:hAnsi="Times New Roman"/>
          <w:b/>
          <w:color w:val="000000"/>
          <w:sz w:val="24"/>
          <w:szCs w:val="24"/>
        </w:rPr>
        <w:t xml:space="preserve">УЧЕБНО-МЕТОДИЧЕСКОЕ ОБЕСПЕЧЕНИЕ ОБРАЗОВАТЕЛЬНОГО ПРОЦЕССА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ОБЯЗАТЕЛЬНЫЕ УЧЕБНЫЕ МАТЕРИАЛЫ ДЛЯ УЧЕНИКА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​‌• Литературное чтение: 1-й класс: учебник: в 2 частях, 1 класс/ Климанова Л.Ф., Горецкий В.Г., Голованова М.В. и другие, Акционерное общество «Издательство «Просвещение»</w:t>
      </w:r>
      <w:r>
        <w:rPr>
          <w:sz w:val="24"/>
          <w:szCs w:val="24"/>
          <w:lang w:val="ru-RU"/>
        </w:rPr>
        <w:br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• Литературное чтение (в 2 частях), 2 класс/ Климанова Л.Ф., Горецкий В.Г., Голованова М.В. и другие, Акционерное общество «Издательство «Просвещение»</w:t>
      </w:r>
      <w:r>
        <w:rPr>
          <w:sz w:val="24"/>
          <w:szCs w:val="24"/>
          <w:lang w:val="ru-RU"/>
        </w:rPr>
        <w:br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• Литературное чтение (в 2 частях), 3 класс/ Климанова Л.Ф., Горецкий В.Г., Голованова М.В. и другие, Акционерное общество «Издательство «Просвещение»</w:t>
      </w:r>
      <w:r>
        <w:rPr>
          <w:sz w:val="24"/>
          <w:szCs w:val="24"/>
          <w:lang w:val="ru-RU"/>
        </w:rPr>
        <w:br/>
      </w:r>
      <w:bookmarkStart w:id="91" w:name="affad5d6-e7c5-4217-a5f0-770d8e0e87a8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• Литературное чтение (в 2 частях), 4 класс/ Климанова Л.Ф., Горецкий В.Г., Голованова М.В. и другие, Акционерное общество «Издательство «Просвещение»</w:t>
      </w:r>
      <w:bookmarkEnd w:id="91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‌​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spacing w:after="0" w:line="240" w:lineRule="auto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​‌‌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spacing w:after="0" w:line="240" w:lineRule="auto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​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spacing w:after="0" w:line="240" w:lineRule="auto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МЕТОДИЧЕСКИЕ МАТЕРИАЛЫ ДЛЯ УЧИТЕЛЯ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spacing w:after="0" w:line="240" w:lineRule="auto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​‌Литературное чтение. Поурочные разработки. Технологические карты уроков. 1-4 классы. Автор(ы): Бойкина М. В., Илюшин Л. С., Галактионова Т. Г. и др.</w:t>
      </w:r>
      <w:r>
        <w:rPr>
          <w:sz w:val="24"/>
          <w:szCs w:val="24"/>
          <w:lang w:val="ru-RU"/>
        </w:rPr>
        <w:br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Линия УМК: УМК "Школа России" Л. Ф. Климанова.</w:t>
      </w:r>
      <w:r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br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УЧЕБНОЕ ОБОРУДОВАНИЕ</w:t>
      </w:r>
      <w:r>
        <w:rPr>
          <w:sz w:val="24"/>
          <w:szCs w:val="24"/>
          <w:lang w:val="ru-RU"/>
        </w:rPr>
        <w:br/>
      </w:r>
      <w:bookmarkStart w:id="92" w:name="d455677a-27ca-4068-ae57-28f9d9f99a29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Справочные таблицы. Портреты </w:t>
      </w:r>
      <w:bookmarkEnd w:id="92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писателей. ‌​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spacing w:after="0" w:line="240" w:lineRule="auto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ЦИФРОВЫЕ ОБРАЗОВАТЕЛЬНЫЕ РЕСУРСЫ И РЕСУРСЫ СЕТИ ИНТЕРНЕТ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spacing w:after="0" w:line="240" w:lineRule="auto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​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​‌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Библиотека ЦОК </w:t>
      </w:r>
      <w:hyperlink r:id="rId98" w:tooltip="https://lesson.edu.ru/01/03" w:history="1">
        <w:r>
          <w:rPr>
            <w:rStyle w:val="916"/>
            <w:rFonts w:ascii="Times New Roman" w:hAnsi="Times New Roman"/>
            <w:sz w:val="24"/>
            <w:szCs w:val="24"/>
          </w:rPr>
          <w:t xml:space="preserve">https</w:t>
        </w:r>
        <w:r>
          <w:rPr>
            <w:rStyle w:val="916"/>
            <w:rFonts w:ascii="Times New Roman" w:hAnsi="Times New Roman"/>
            <w:sz w:val="24"/>
            <w:szCs w:val="24"/>
            <w:lang w:val="ru-RU"/>
          </w:rPr>
          <w:t xml:space="preserve">://</w:t>
        </w:r>
        <w:r>
          <w:rPr>
            <w:rStyle w:val="916"/>
            <w:rFonts w:ascii="Times New Roman" w:hAnsi="Times New Roman"/>
            <w:sz w:val="24"/>
            <w:szCs w:val="24"/>
          </w:rPr>
          <w:t xml:space="preserve">lesson</w:t>
        </w:r>
        <w:r>
          <w:rPr>
            <w:rStyle w:val="916"/>
            <w:rFonts w:ascii="Times New Roman" w:hAnsi="Times New Roman"/>
            <w:sz w:val="24"/>
            <w:szCs w:val="24"/>
            <w:lang w:val="ru-RU"/>
          </w:rPr>
          <w:t xml:space="preserve">.</w:t>
        </w:r>
        <w:r>
          <w:rPr>
            <w:rStyle w:val="916"/>
            <w:rFonts w:ascii="Times New Roman" w:hAnsi="Times New Roman"/>
            <w:sz w:val="24"/>
            <w:szCs w:val="24"/>
          </w:rPr>
          <w:t xml:space="preserve">edu</w:t>
        </w:r>
        <w:r>
          <w:rPr>
            <w:rStyle w:val="916"/>
            <w:rFonts w:ascii="Times New Roman" w:hAnsi="Times New Roman"/>
            <w:sz w:val="24"/>
            <w:szCs w:val="24"/>
            <w:lang w:val="ru-RU"/>
          </w:rPr>
          <w:t xml:space="preserve">.</w:t>
        </w:r>
        <w:r>
          <w:rPr>
            <w:rStyle w:val="916"/>
            <w:rFonts w:ascii="Times New Roman" w:hAnsi="Times New Roman"/>
            <w:sz w:val="24"/>
            <w:szCs w:val="24"/>
          </w:rPr>
          <w:t xml:space="preserve">ru</w:t>
        </w:r>
        <w:r>
          <w:rPr>
            <w:rStyle w:val="916"/>
            <w:rFonts w:ascii="Times New Roman" w:hAnsi="Times New Roman"/>
            <w:sz w:val="24"/>
            <w:szCs w:val="24"/>
            <w:lang w:val="ru-RU"/>
          </w:rPr>
          <w:t xml:space="preserve">/01/03</w:t>
        </w:r>
      </w:hyperlink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br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РОССИЙСКАЯ ЭЛЕКТРОННАЯ ШКОЛА </w:t>
      </w:r>
      <w:hyperlink r:id="rId99" w:tooltip="https://resh.edu.ru/" w:history="1">
        <w:r>
          <w:rPr>
            <w:rStyle w:val="916"/>
            <w:rFonts w:ascii="Times New Roman" w:hAnsi="Times New Roman"/>
            <w:sz w:val="24"/>
            <w:szCs w:val="24"/>
          </w:rPr>
          <w:t xml:space="preserve">https</w:t>
        </w:r>
        <w:r>
          <w:rPr>
            <w:rStyle w:val="916"/>
            <w:rFonts w:ascii="Times New Roman" w:hAnsi="Times New Roman"/>
            <w:sz w:val="24"/>
            <w:szCs w:val="24"/>
            <w:lang w:val="ru-RU"/>
          </w:rPr>
          <w:t xml:space="preserve">://</w:t>
        </w:r>
        <w:r>
          <w:rPr>
            <w:rStyle w:val="916"/>
            <w:rFonts w:ascii="Times New Roman" w:hAnsi="Times New Roman"/>
            <w:sz w:val="24"/>
            <w:szCs w:val="24"/>
          </w:rPr>
          <w:t xml:space="preserve">resh</w:t>
        </w:r>
        <w:r>
          <w:rPr>
            <w:rStyle w:val="916"/>
            <w:rFonts w:ascii="Times New Roman" w:hAnsi="Times New Roman"/>
            <w:sz w:val="24"/>
            <w:szCs w:val="24"/>
            <w:lang w:val="ru-RU"/>
          </w:rPr>
          <w:t xml:space="preserve">.</w:t>
        </w:r>
        <w:r>
          <w:rPr>
            <w:rStyle w:val="916"/>
            <w:rFonts w:ascii="Times New Roman" w:hAnsi="Times New Roman"/>
            <w:sz w:val="24"/>
            <w:szCs w:val="24"/>
          </w:rPr>
          <w:t xml:space="preserve">edu</w:t>
        </w:r>
        <w:r>
          <w:rPr>
            <w:rStyle w:val="916"/>
            <w:rFonts w:ascii="Times New Roman" w:hAnsi="Times New Roman"/>
            <w:sz w:val="24"/>
            <w:szCs w:val="24"/>
            <w:lang w:val="ru-RU"/>
          </w:rPr>
          <w:t xml:space="preserve">.</w:t>
        </w:r>
        <w:r>
          <w:rPr>
            <w:rStyle w:val="916"/>
            <w:rFonts w:ascii="Times New Roman" w:hAnsi="Times New Roman"/>
            <w:sz w:val="24"/>
            <w:szCs w:val="24"/>
          </w:rPr>
          <w:t xml:space="preserve">ru</w:t>
        </w:r>
        <w:r>
          <w:rPr>
            <w:rStyle w:val="916"/>
            <w:rFonts w:ascii="Times New Roman" w:hAnsi="Times New Roman"/>
            <w:sz w:val="24"/>
            <w:szCs w:val="24"/>
            <w:lang w:val="ru-RU"/>
          </w:rPr>
          <w:t xml:space="preserve">/</w:t>
        </w:r>
      </w:hyperlink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br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Библиотека МЭШ </w:t>
      </w:r>
      <w:hyperlink r:id="rId100" w:tooltip="https://uchebnik.mos.ru/main" w:history="1">
        <w:r>
          <w:rPr>
            <w:rStyle w:val="916"/>
            <w:rFonts w:ascii="Times New Roman" w:hAnsi="Times New Roman"/>
            <w:sz w:val="24"/>
            <w:szCs w:val="24"/>
          </w:rPr>
          <w:t xml:space="preserve">https</w:t>
        </w:r>
        <w:r>
          <w:rPr>
            <w:rStyle w:val="916"/>
            <w:rFonts w:ascii="Times New Roman" w:hAnsi="Times New Roman"/>
            <w:sz w:val="24"/>
            <w:szCs w:val="24"/>
            <w:lang w:val="ru-RU"/>
          </w:rPr>
          <w:t xml:space="preserve">://</w:t>
        </w:r>
        <w:r>
          <w:rPr>
            <w:rStyle w:val="916"/>
            <w:rFonts w:ascii="Times New Roman" w:hAnsi="Times New Roman"/>
            <w:sz w:val="24"/>
            <w:szCs w:val="24"/>
          </w:rPr>
          <w:t xml:space="preserve">uchebnik</w:t>
        </w:r>
        <w:r>
          <w:rPr>
            <w:rStyle w:val="916"/>
            <w:rFonts w:ascii="Times New Roman" w:hAnsi="Times New Roman"/>
            <w:sz w:val="24"/>
            <w:szCs w:val="24"/>
            <w:lang w:val="ru-RU"/>
          </w:rPr>
          <w:t xml:space="preserve">.</w:t>
        </w:r>
        <w:r>
          <w:rPr>
            <w:rStyle w:val="916"/>
            <w:rFonts w:ascii="Times New Roman" w:hAnsi="Times New Roman"/>
            <w:sz w:val="24"/>
            <w:szCs w:val="24"/>
          </w:rPr>
          <w:t xml:space="preserve">mos</w:t>
        </w:r>
        <w:r>
          <w:rPr>
            <w:rStyle w:val="916"/>
            <w:rFonts w:ascii="Times New Roman" w:hAnsi="Times New Roman"/>
            <w:sz w:val="24"/>
            <w:szCs w:val="24"/>
            <w:lang w:val="ru-RU"/>
          </w:rPr>
          <w:t xml:space="preserve">.</w:t>
        </w:r>
        <w:r>
          <w:rPr>
            <w:rStyle w:val="916"/>
            <w:rFonts w:ascii="Times New Roman" w:hAnsi="Times New Roman"/>
            <w:sz w:val="24"/>
            <w:szCs w:val="24"/>
          </w:rPr>
          <w:t xml:space="preserve">ru</w:t>
        </w:r>
        <w:r>
          <w:rPr>
            <w:rStyle w:val="916"/>
            <w:rFonts w:ascii="Times New Roman" w:hAnsi="Times New Roman"/>
            <w:sz w:val="24"/>
            <w:szCs w:val="24"/>
            <w:lang w:val="ru-RU"/>
          </w:rPr>
          <w:t xml:space="preserve">/</w:t>
        </w:r>
        <w:r>
          <w:rPr>
            <w:rStyle w:val="916"/>
            <w:rFonts w:ascii="Times New Roman" w:hAnsi="Times New Roman"/>
            <w:sz w:val="24"/>
            <w:szCs w:val="24"/>
          </w:rPr>
          <w:t xml:space="preserve">main</w:t>
        </w:r>
      </w:hyperlink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br/>
      </w:r>
      <w:bookmarkStart w:id="93" w:name="ead47bee-61c2-4353-b0fd-07c1eef54e3f"/>
      <w:r/>
      <w:bookmarkEnd w:id="93"/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Учи. Ру </w:t>
      </w:r>
      <w:hyperlink r:id="rId101" w:tooltip="https://uchi.ru/teachers/lk/main" w:history="1">
        <w:r>
          <w:rPr>
            <w:rStyle w:val="916"/>
            <w:rFonts w:ascii="Times New Roman" w:hAnsi="Times New Roman"/>
            <w:sz w:val="24"/>
            <w:szCs w:val="24"/>
            <w:lang w:val="ru-RU"/>
          </w:rPr>
          <w:t xml:space="preserve">https://uchi.ru/teachers/lk/main</w:t>
        </w:r>
      </w:hyperlink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End w:id="90"/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inherit">
    <w:panose1 w:val="020F0502020204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18"/>
  </w:num>
  <w:num w:numId="2">
    <w:abstractNumId w:val="23"/>
  </w:num>
  <w:num w:numId="3">
    <w:abstractNumId w:val="6"/>
  </w:num>
  <w:num w:numId="4">
    <w:abstractNumId w:val="29"/>
  </w:num>
  <w:num w:numId="5">
    <w:abstractNumId w:val="4"/>
  </w:num>
  <w:num w:numId="6">
    <w:abstractNumId w:val="1"/>
  </w:num>
  <w:num w:numId="7">
    <w:abstractNumId w:val="24"/>
  </w:num>
  <w:num w:numId="8">
    <w:abstractNumId w:val="32"/>
  </w:num>
  <w:num w:numId="9">
    <w:abstractNumId w:val="11"/>
  </w:num>
  <w:num w:numId="10">
    <w:abstractNumId w:val="5"/>
  </w:num>
  <w:num w:numId="11">
    <w:abstractNumId w:val="20"/>
  </w:num>
  <w:num w:numId="12">
    <w:abstractNumId w:val="15"/>
  </w:num>
  <w:num w:numId="13">
    <w:abstractNumId w:val="16"/>
  </w:num>
  <w:num w:numId="14">
    <w:abstractNumId w:val="36"/>
  </w:num>
  <w:num w:numId="15">
    <w:abstractNumId w:val="10"/>
  </w:num>
  <w:num w:numId="16">
    <w:abstractNumId w:val="7"/>
  </w:num>
  <w:num w:numId="17">
    <w:abstractNumId w:val="8"/>
  </w:num>
  <w:num w:numId="18">
    <w:abstractNumId w:val="22"/>
  </w:num>
  <w:num w:numId="19">
    <w:abstractNumId w:val="33"/>
  </w:num>
  <w:num w:numId="20">
    <w:abstractNumId w:val="2"/>
  </w:num>
  <w:num w:numId="21">
    <w:abstractNumId w:val="0"/>
  </w:num>
  <w:num w:numId="22">
    <w:abstractNumId w:val="28"/>
  </w:num>
  <w:num w:numId="23">
    <w:abstractNumId w:val="12"/>
  </w:num>
  <w:num w:numId="24">
    <w:abstractNumId w:val="30"/>
  </w:num>
  <w:num w:numId="25">
    <w:abstractNumId w:val="3"/>
  </w:num>
  <w:num w:numId="26">
    <w:abstractNumId w:val="34"/>
  </w:num>
  <w:num w:numId="27">
    <w:abstractNumId w:val="17"/>
  </w:num>
  <w:num w:numId="28">
    <w:abstractNumId w:val="27"/>
  </w:num>
  <w:num w:numId="29">
    <w:abstractNumId w:val="25"/>
  </w:num>
  <w:num w:numId="30">
    <w:abstractNumId w:val="19"/>
  </w:num>
  <w:num w:numId="31">
    <w:abstractNumId w:val="21"/>
  </w:num>
  <w:num w:numId="32">
    <w:abstractNumId w:val="35"/>
  </w:num>
  <w:num w:numId="33">
    <w:abstractNumId w:val="31"/>
  </w:num>
  <w:num w:numId="34">
    <w:abstractNumId w:val="9"/>
  </w:num>
  <w:num w:numId="35">
    <w:abstractNumId w:val="13"/>
  </w:num>
  <w:num w:numId="36">
    <w:abstractNumId w:val="2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8">
    <w:name w:val="Heading 1 Char"/>
    <w:basedOn w:val="901"/>
    <w:link w:val="897"/>
    <w:uiPriority w:val="9"/>
    <w:rPr>
      <w:rFonts w:ascii="Arial" w:hAnsi="Arial" w:eastAsia="Arial" w:cs="Arial"/>
      <w:sz w:val="40"/>
      <w:szCs w:val="40"/>
    </w:rPr>
  </w:style>
  <w:style w:type="character" w:styleId="729">
    <w:name w:val="Heading 2 Char"/>
    <w:basedOn w:val="901"/>
    <w:link w:val="898"/>
    <w:uiPriority w:val="9"/>
    <w:rPr>
      <w:rFonts w:ascii="Arial" w:hAnsi="Arial" w:eastAsia="Arial" w:cs="Arial"/>
      <w:sz w:val="34"/>
    </w:rPr>
  </w:style>
  <w:style w:type="character" w:styleId="730">
    <w:name w:val="Heading 3 Char"/>
    <w:basedOn w:val="901"/>
    <w:link w:val="899"/>
    <w:uiPriority w:val="9"/>
    <w:rPr>
      <w:rFonts w:ascii="Arial" w:hAnsi="Arial" w:eastAsia="Arial" w:cs="Arial"/>
      <w:sz w:val="30"/>
      <w:szCs w:val="30"/>
    </w:rPr>
  </w:style>
  <w:style w:type="character" w:styleId="731">
    <w:name w:val="Heading 4 Char"/>
    <w:basedOn w:val="901"/>
    <w:link w:val="900"/>
    <w:uiPriority w:val="9"/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3">
    <w:name w:val="Heading 5 Char"/>
    <w:basedOn w:val="901"/>
    <w:link w:val="732"/>
    <w:uiPriority w:val="9"/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>
    <w:name w:val="Heading 6 Char"/>
    <w:basedOn w:val="901"/>
    <w:link w:val="734"/>
    <w:uiPriority w:val="9"/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896"/>
    <w:next w:val="896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7 Char"/>
    <w:basedOn w:val="901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896"/>
    <w:next w:val="896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>
    <w:name w:val="Heading 8 Char"/>
    <w:basedOn w:val="901"/>
    <w:link w:val="738"/>
    <w:uiPriority w:val="9"/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896"/>
    <w:next w:val="896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9 Char"/>
    <w:basedOn w:val="901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896"/>
    <w:uiPriority w:val="34"/>
    <w:qFormat/>
    <w:pPr>
      <w:contextualSpacing/>
      <w:ind w:left="720"/>
    </w:pPr>
  </w:style>
  <w:style w:type="paragraph" w:styleId="743">
    <w:name w:val="No Spacing"/>
    <w:uiPriority w:val="1"/>
    <w:qFormat/>
    <w:pPr>
      <w:spacing w:before="0" w:after="0" w:line="240" w:lineRule="auto"/>
    </w:pPr>
  </w:style>
  <w:style w:type="character" w:styleId="744">
    <w:name w:val="Title Char"/>
    <w:basedOn w:val="901"/>
    <w:link w:val="913"/>
    <w:uiPriority w:val="10"/>
    <w:rPr>
      <w:sz w:val="48"/>
      <w:szCs w:val="48"/>
    </w:rPr>
  </w:style>
  <w:style w:type="character" w:styleId="745">
    <w:name w:val="Subtitle Char"/>
    <w:basedOn w:val="901"/>
    <w:link w:val="911"/>
    <w:uiPriority w:val="11"/>
    <w:rPr>
      <w:sz w:val="24"/>
      <w:szCs w:val="24"/>
    </w:rPr>
  </w:style>
  <w:style w:type="paragraph" w:styleId="746">
    <w:name w:val="Quote"/>
    <w:basedOn w:val="896"/>
    <w:next w:val="896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896"/>
    <w:next w:val="896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character" w:styleId="750">
    <w:name w:val="Header Char"/>
    <w:basedOn w:val="901"/>
    <w:link w:val="904"/>
    <w:uiPriority w:val="99"/>
  </w:style>
  <w:style w:type="paragraph" w:styleId="751">
    <w:name w:val="Footer"/>
    <w:basedOn w:val="896"/>
    <w:link w:val="7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>
    <w:name w:val="Footer Char"/>
    <w:basedOn w:val="901"/>
    <w:link w:val="751"/>
    <w:uiPriority w:val="99"/>
  </w:style>
  <w:style w:type="character" w:styleId="753">
    <w:name w:val="Caption Char"/>
    <w:basedOn w:val="918"/>
    <w:link w:val="751"/>
    <w:uiPriority w:val="99"/>
  </w:style>
  <w:style w:type="table" w:styleId="754">
    <w:name w:val="Table Grid Light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>
    <w:name w:val="Grid Table 4 - Accent 1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3">
    <w:name w:val="Grid Table 4 - Accent 2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Grid Table 4 - Accent 3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5">
    <w:name w:val="Grid Table 4 - Accent 4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Grid Table 4 - Accent 5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7">
    <w:name w:val="Grid Table 4 - Accent 6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8">
    <w:name w:val="Grid Table 5 Dark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5">
    <w:name w:val="Grid Table 6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6">
    <w:name w:val="Grid Table 6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7">
    <w:name w:val="Grid Table 6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8">
    <w:name w:val="Grid Table 6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9">
    <w:name w:val="Grid Table 6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0">
    <w:name w:val="Grid Table 6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6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7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7">
    <w:name w:val="List Table 2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8">
    <w:name w:val="List Table 2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9">
    <w:name w:val="List Table 2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0">
    <w:name w:val="List Table 2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1">
    <w:name w:val="List Table 2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2">
    <w:name w:val="List Table 2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6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5">
    <w:name w:val="List Table 6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6">
    <w:name w:val="List Table 6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List Table 6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8">
    <w:name w:val="List Table 6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List Table 6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0">
    <w:name w:val="List Table 6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1">
    <w:name w:val="List Table 7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2">
    <w:name w:val="List Table 7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3">
    <w:name w:val="List Table 7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4">
    <w:name w:val="List Table 7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5">
    <w:name w:val="List Table 7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6">
    <w:name w:val="List Table 7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7">
    <w:name w:val="List Table 7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8">
    <w:name w:val="Lined - Accent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Lined - Accent 1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Lined - Accent 2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Lined - Accent 3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Lined - Accent 4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Lined - Accent 5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Lined - Accent 6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 &amp; Lined - Accent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Bordered &amp; Lined - Accent 1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Bordered &amp; Lined - Accent 2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Bordered &amp; Lined - Accent 3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Bordered &amp; Lined - Accent 4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Bordered &amp; Lined - Accent 5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Bordered &amp; Lined - Accent 6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3">
    <w:name w:val="Bordered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4">
    <w:name w:val="Bordered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5">
    <w:name w:val="Bordered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6">
    <w:name w:val="Bordered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7">
    <w:name w:val="Bordered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8">
    <w:name w:val="Bordered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basedOn w:val="901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basedOn w:val="901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qFormat/>
  </w:style>
  <w:style w:type="paragraph" w:styleId="897">
    <w:name w:val="Heading 1"/>
    <w:basedOn w:val="896"/>
    <w:next w:val="896"/>
    <w:link w:val="906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98">
    <w:name w:val="Heading 2"/>
    <w:basedOn w:val="896"/>
    <w:next w:val="896"/>
    <w:link w:val="907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99">
    <w:name w:val="Heading 3"/>
    <w:basedOn w:val="896"/>
    <w:next w:val="896"/>
    <w:link w:val="908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00">
    <w:name w:val="Heading 4"/>
    <w:basedOn w:val="896"/>
    <w:next w:val="896"/>
    <w:link w:val="909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901" w:default="1">
    <w:name w:val="Default Paragraph Font"/>
    <w:uiPriority w:val="1"/>
    <w:semiHidden/>
    <w:unhideWhenUsed/>
  </w:style>
  <w:style w:type="table" w:styleId="9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3" w:default="1">
    <w:name w:val="No List"/>
    <w:uiPriority w:val="99"/>
    <w:semiHidden/>
    <w:unhideWhenUsed/>
  </w:style>
  <w:style w:type="paragraph" w:styleId="904">
    <w:name w:val="Header"/>
    <w:basedOn w:val="896"/>
    <w:link w:val="905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905" w:customStyle="1">
    <w:name w:val="Верхний колонтитул Знак"/>
    <w:basedOn w:val="901"/>
    <w:link w:val="904"/>
    <w:uiPriority w:val="99"/>
  </w:style>
  <w:style w:type="character" w:styleId="906" w:customStyle="1">
    <w:name w:val="Заголовок 1 Знак"/>
    <w:basedOn w:val="901"/>
    <w:link w:val="897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07" w:customStyle="1">
    <w:name w:val="Заголовок 2 Знак"/>
    <w:basedOn w:val="901"/>
    <w:link w:val="898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08" w:customStyle="1">
    <w:name w:val="Заголовок 3 Знак"/>
    <w:basedOn w:val="901"/>
    <w:link w:val="899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909" w:customStyle="1">
    <w:name w:val="Заголовок 4 Знак"/>
    <w:basedOn w:val="901"/>
    <w:link w:val="900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10">
    <w:name w:val="Normal Indent"/>
    <w:basedOn w:val="896"/>
    <w:uiPriority w:val="99"/>
    <w:unhideWhenUsed/>
    <w:pPr>
      <w:ind w:left="720"/>
    </w:pPr>
  </w:style>
  <w:style w:type="paragraph" w:styleId="911">
    <w:name w:val="Subtitle"/>
    <w:basedOn w:val="896"/>
    <w:next w:val="896"/>
    <w:link w:val="912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912" w:customStyle="1">
    <w:name w:val="Подзаголовок Знак"/>
    <w:basedOn w:val="901"/>
    <w:link w:val="911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913">
    <w:name w:val="Title"/>
    <w:basedOn w:val="896"/>
    <w:next w:val="896"/>
    <w:link w:val="914"/>
    <w:uiPriority w:val="10"/>
    <w:qFormat/>
    <w:pPr>
      <w:contextualSpacing/>
      <w:spacing w:after="300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14" w:customStyle="1">
    <w:name w:val="Заголовок Знак"/>
    <w:basedOn w:val="901"/>
    <w:link w:val="91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15">
    <w:name w:val="Emphasis"/>
    <w:basedOn w:val="901"/>
    <w:uiPriority w:val="20"/>
    <w:qFormat/>
    <w:rPr>
      <w:i/>
      <w:iCs/>
    </w:rPr>
  </w:style>
  <w:style w:type="character" w:styleId="916">
    <w:name w:val="Hyperlink"/>
    <w:basedOn w:val="901"/>
    <w:uiPriority w:val="99"/>
    <w:unhideWhenUsed/>
    <w:rPr>
      <w:color w:val="0000ff" w:themeColor="hyperlink"/>
      <w:u w:val="single"/>
    </w:rPr>
  </w:style>
  <w:style w:type="table" w:styleId="917">
    <w:name w:val="Table Grid"/>
    <w:basedOn w:val="902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918">
    <w:name w:val="Caption"/>
    <w:basedOn w:val="896"/>
    <w:next w:val="896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919" w:customStyle="1">
    <w:name w:val="Table Paragraph"/>
    <w:basedOn w:val="896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lang w:val="ru-RU"/>
    </w:rPr>
  </w:style>
  <w:style w:type="character" w:styleId="920">
    <w:name w:val="Unresolved Mention"/>
    <w:basedOn w:val="90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resh.edu.ru/subject/lesson/3766/start/282692/" TargetMode="External"/><Relationship Id="rId10" Type="http://schemas.openxmlformats.org/officeDocument/2006/relationships/hyperlink" Target="https://www.maam.ru/detskijsad/kartoteka-poslovic-i-pogovorok-ob-uchebe-znanijah-dlja-nachalnoi-shkoly.html" TargetMode="External"/><Relationship Id="rId11" Type="http://schemas.openxmlformats.org/officeDocument/2006/relationships/hyperlink" Target="https://www.maam.ru/detskijsad/klasnyi-chas-shkolnyi-yetiket.html" TargetMode="External"/><Relationship Id="rId12" Type="http://schemas.openxmlformats.org/officeDocument/2006/relationships/hyperlink" Target="https://resh.edu.ru/subject/lesson/4220/start/201891/" TargetMode="External"/><Relationship Id="rId13" Type="http://schemas.openxmlformats.org/officeDocument/2006/relationships/hyperlink" Target="https://resh.edu.ru/subject/lesson/5072/start/222521/" TargetMode="External"/><Relationship Id="rId14" Type="http://schemas.openxmlformats.org/officeDocument/2006/relationships/hyperlink" Target="https://resh.edu.ru/subject/lesson/6436/start/178898/" TargetMode="External"/><Relationship Id="rId15" Type="http://schemas.openxmlformats.org/officeDocument/2006/relationships/hyperlink" Target="https://resh.edu.ru/subject/lesson/3754/start/273872/" TargetMode="External"/><Relationship Id="rId16" Type="http://schemas.openxmlformats.org/officeDocument/2006/relationships/hyperlink" Target="https://resh.edu.ru/subject/lesson/6199/start/285297/" TargetMode="External"/><Relationship Id="rId17" Type="http://schemas.openxmlformats.org/officeDocument/2006/relationships/hyperlink" Target="https://resh.edu.ru/subject/lesson/6437/start/285318/" TargetMode="External"/><Relationship Id="rId18" Type="http://schemas.openxmlformats.org/officeDocument/2006/relationships/hyperlink" Target="https://resh.edu.ru/subject/lesson/3544/start/285341/" TargetMode="External"/><Relationship Id="rId19" Type="http://schemas.openxmlformats.org/officeDocument/2006/relationships/hyperlink" Target="https://resh.edu.ru/subject/lesson/3756/start/285361/" TargetMode="External"/><Relationship Id="rId20" Type="http://schemas.openxmlformats.org/officeDocument/2006/relationships/hyperlink" Target="https://resh.edu.ru/subject/lesson/3757/start/293727/" TargetMode="External"/><Relationship Id="rId21" Type="http://schemas.openxmlformats.org/officeDocument/2006/relationships/hyperlink" Target="https://resh.edu.ru/subject/lesson/6438/start/285384/" TargetMode="External"/><Relationship Id="rId22" Type="http://schemas.openxmlformats.org/officeDocument/2006/relationships/hyperlink" Target="https://resh.edu.ru/subject/lesson/3835/start/271606/" TargetMode="External"/><Relationship Id="rId23" Type="http://schemas.openxmlformats.org/officeDocument/2006/relationships/hyperlink" Target="https://resh.edu.ru/subject/lesson/4128/start/285408/" TargetMode="External"/><Relationship Id="rId24" Type="http://schemas.openxmlformats.org/officeDocument/2006/relationships/hyperlink" Target="https://resh.edu.ru/subject/lesson/6457/start/285427/" TargetMode="External"/><Relationship Id="rId25" Type="http://schemas.openxmlformats.org/officeDocument/2006/relationships/hyperlink" Target="https://resh.edu.ru/subject/lesson/4140/start/285447/" TargetMode="External"/><Relationship Id="rId26" Type="http://schemas.openxmlformats.org/officeDocument/2006/relationships/hyperlink" Target="https://resh.edu.ru/subject/lesson/3526/start/285466/" TargetMode="External"/><Relationship Id="rId27" Type="http://schemas.openxmlformats.org/officeDocument/2006/relationships/hyperlink" Target="https://resh.edu.ru/subject/lesson/6460/start/285485/" TargetMode="External"/><Relationship Id="rId28" Type="http://schemas.openxmlformats.org/officeDocument/2006/relationships/hyperlink" Target="https://resh.edu.ru/subject/lesson/3495/start/303967/" TargetMode="External"/><Relationship Id="rId29" Type="http://schemas.openxmlformats.org/officeDocument/2006/relationships/hyperlink" Target="https://resh.edu.ru/subject/lesson/3837/start/304038/" TargetMode="External"/><Relationship Id="rId30" Type="http://schemas.openxmlformats.org/officeDocument/2006/relationships/hyperlink" Target="https://resh.edu.ru/subject/lesson/6459/start/180605/" TargetMode="External"/><Relationship Id="rId31" Type="http://schemas.openxmlformats.org/officeDocument/2006/relationships/hyperlink" Target="https://resh.edu.ru/subject/lesson/3855/start/180636/" TargetMode="External"/><Relationship Id="rId32" Type="http://schemas.openxmlformats.org/officeDocument/2006/relationships/hyperlink" Target="https://resh.edu.ru/subject/lesson/6064/start/285528/" TargetMode="External"/><Relationship Id="rId33" Type="http://schemas.openxmlformats.org/officeDocument/2006/relationships/hyperlink" Target="https://resh.edu.ru/subject/lesson/6441/start/222571/" TargetMode="External"/><Relationship Id="rId34" Type="http://schemas.openxmlformats.org/officeDocument/2006/relationships/hyperlink" Target="https://resh.edu.ru/subject/lesson/3856/start/285547/" TargetMode="External"/><Relationship Id="rId35" Type="http://schemas.openxmlformats.org/officeDocument/2006/relationships/hyperlink" Target="https://resh.edu.ru/subject/lesson/6446/start/285726/" TargetMode="External"/><Relationship Id="rId36" Type="http://schemas.openxmlformats.org/officeDocument/2006/relationships/hyperlink" Target="https://resh.edu.ru/subject/lesson/6447/start/285745/" TargetMode="External"/><Relationship Id="rId37" Type="http://schemas.openxmlformats.org/officeDocument/2006/relationships/hyperlink" Target="https://resh.edu.ru/subject/lesson/3870/start/181084/" TargetMode="External"/><Relationship Id="rId38" Type="http://schemas.openxmlformats.org/officeDocument/2006/relationships/hyperlink" Target="https://resh.edu.ru/subject/lesson/4256/start/199025/" TargetMode="External"/><Relationship Id="rId39" Type="http://schemas.openxmlformats.org/officeDocument/2006/relationships/hyperlink" Target="https://resh.edu.ru/subject/lesson/3881/start/293771/" TargetMode="External"/><Relationship Id="rId40" Type="http://schemas.openxmlformats.org/officeDocument/2006/relationships/hyperlink" Target="https://resh.edu.ru/subject/lesson/3893/start/285896/" TargetMode="External"/><Relationship Id="rId41" Type="http://schemas.openxmlformats.org/officeDocument/2006/relationships/hyperlink" Target="https://resh.edu.ru/subject/lesson/3892/start/293791/" TargetMode="External"/><Relationship Id="rId42" Type="http://schemas.openxmlformats.org/officeDocument/2006/relationships/hyperlink" Target="https://interneturok.ru/lesson/chtenie/1-klass/chas-potehi/zagadki" TargetMode="External"/><Relationship Id="rId43" Type="http://schemas.openxmlformats.org/officeDocument/2006/relationships/hyperlink" Target="https://resh.edu.ru/subject/lesson/4194/start/286050/" TargetMode="External"/><Relationship Id="rId44" Type="http://schemas.openxmlformats.org/officeDocument/2006/relationships/hyperlink" Target="https://resh.edu.ru/subject/lesson/3915/start/285990/" TargetMode="External"/><Relationship Id="rId45" Type="http://schemas.openxmlformats.org/officeDocument/2006/relationships/hyperlink" Target="https://resh.edu.ru/subject/lesson/4069/start/286070/" TargetMode="External"/><Relationship Id="rId46" Type="http://schemas.openxmlformats.org/officeDocument/2006/relationships/hyperlink" Target="https://resh.edu.ru/subject/lesson/4057/start/195747/" TargetMode="External"/><Relationship Id="rId47" Type="http://schemas.openxmlformats.org/officeDocument/2006/relationships/hyperlink" Target="https://resh.edu.ru/subject/lesson/6463/start/222663/" TargetMode="External"/><Relationship Id="rId48" Type="http://schemas.openxmlformats.org/officeDocument/2006/relationships/hyperlink" Target="https://resh.edu.ru/subject/lesson/4176/start/222685/" TargetMode="External"/><Relationship Id="rId49" Type="http://schemas.openxmlformats.org/officeDocument/2006/relationships/hyperlink" Target="https://resh.edu.ru/subject/lesson/4158/start/293810" TargetMode="External"/><Relationship Id="rId50" Type="http://schemas.openxmlformats.org/officeDocument/2006/relationships/hyperlink" Target="https://resh.edu.ru/subject/lesson/4194/start/286050/" TargetMode="External"/><Relationship Id="rId51" Type="http://schemas.openxmlformats.org/officeDocument/2006/relationships/hyperlink" Target="https://resh.edu.ru/subject/lesson/3915/start/285990/" TargetMode="External"/><Relationship Id="rId52" Type="http://schemas.openxmlformats.org/officeDocument/2006/relationships/hyperlink" Target="https://resh.edu.ru/subject/lesson/4069/start/286070/" TargetMode="External"/><Relationship Id="rId53" Type="http://schemas.openxmlformats.org/officeDocument/2006/relationships/hyperlink" Target="https://resh.edu.ru/subject/lesson/4057/start/195747/" TargetMode="External"/><Relationship Id="rId54" Type="http://schemas.openxmlformats.org/officeDocument/2006/relationships/hyperlink" Target="https://resh.edu.ru/subject/lesson/4177/start/286111/" TargetMode="External"/><Relationship Id="rId55" Type="http://schemas.openxmlformats.org/officeDocument/2006/relationships/hyperlink" Target="https://resh.edu.ru/subject/lesson/6465/start/141289/" TargetMode="External"/><Relationship Id="rId56" Type="http://schemas.openxmlformats.org/officeDocument/2006/relationships/hyperlink" Target="https://resh.edu.ru/subject/lesson/4179/start/304111/" TargetMode="External"/><Relationship Id="rId57" Type="http://schemas.openxmlformats.org/officeDocument/2006/relationships/hyperlink" Target="https://resh.edu.ru/subject/lesson/5070/start/187430/" TargetMode="External"/><Relationship Id="rId58" Type="http://schemas.openxmlformats.org/officeDocument/2006/relationships/hyperlink" Target="https://www.maam.ru/detskijsad/obrazovatelnaja-dejatelnost-v-podgotovitelnoi-grupe-boicy-nevidimogo-fronta-raskaz-s-georgievskoi-galina-mama.html" TargetMode="External"/><Relationship Id="rId59" Type="http://schemas.openxmlformats.org/officeDocument/2006/relationships/hyperlink" Target="https://resh.edu.ru/subject/lesson/3869/start/285784/" TargetMode="External"/><Relationship Id="rId60" Type="http://schemas.openxmlformats.org/officeDocument/2006/relationships/hyperlink" Target="https://lib.myschool.edu.ru/" TargetMode="External"/><Relationship Id="rId61" Type="http://schemas.openxmlformats.org/officeDocument/2006/relationships/hyperlink" Target="https://resh.edu.ru/" TargetMode="External"/><Relationship Id="rId62" Type="http://schemas.openxmlformats.org/officeDocument/2006/relationships/hyperlink" Target="https://resh.edu.ru/subject/32/2/" TargetMode="External"/><Relationship Id="rId63" Type="http://schemas.openxmlformats.org/officeDocument/2006/relationships/hyperlink" Target="https://resh.edu.ru/subject/7/2/" TargetMode="External"/><Relationship Id="rId64" Type="http://schemas.openxmlformats.org/officeDocument/2006/relationships/hyperlink" Target="https://urok.1sept.ru/" TargetMode="External"/><Relationship Id="rId65" Type="http://schemas.openxmlformats.org/officeDocument/2006/relationships/hyperlink" Target="https://infourok.ru/" TargetMode="External"/><Relationship Id="rId66" Type="http://schemas.openxmlformats.org/officeDocument/2006/relationships/hyperlink" Target="https://nsportal.ru/" TargetMode="External"/><Relationship Id="rId67" Type="http://schemas.openxmlformats.org/officeDocument/2006/relationships/hyperlink" Target="https://urok.1c.ru/library/" TargetMode="External"/><Relationship Id="rId68" Type="http://schemas.openxmlformats.org/officeDocument/2006/relationships/hyperlink" Target="https://multiurok.ru/id26261694/" TargetMode="External"/><Relationship Id="rId69" Type="http://schemas.openxmlformats.org/officeDocument/2006/relationships/hyperlink" Target="https://uchi.ru/?ysclid=lkio3kozh0387472924" TargetMode="External"/><Relationship Id="rId70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7f411a40" TargetMode="External"/><Relationship Id="rId72" Type="http://schemas.openxmlformats.org/officeDocument/2006/relationships/hyperlink" Target="https://m.edsoo.ru/7f411a40" TargetMode="External"/><Relationship Id="rId73" Type="http://schemas.openxmlformats.org/officeDocument/2006/relationships/hyperlink" Target="https://m.edsoo.ru/7f411a40" TargetMode="External"/><Relationship Id="rId74" Type="http://schemas.openxmlformats.org/officeDocument/2006/relationships/hyperlink" Target="https://m.edsoo.ru/7f411a40" TargetMode="External"/><Relationship Id="rId75" Type="http://schemas.openxmlformats.org/officeDocument/2006/relationships/hyperlink" Target="https://m.edsoo.ru/7f411a40" TargetMode="External"/><Relationship Id="rId76" Type="http://schemas.openxmlformats.org/officeDocument/2006/relationships/hyperlink" Target="https://m.edsoo.ru/7f411a40" TargetMode="External"/><Relationship Id="rId77" Type="http://schemas.openxmlformats.org/officeDocument/2006/relationships/hyperlink" Target="https://m.edsoo.ru/7f411a40" TargetMode="External"/><Relationship Id="rId78" Type="http://schemas.openxmlformats.org/officeDocument/2006/relationships/hyperlink" Target="https://m.edsoo.ru/7f411a40" TargetMode="External"/><Relationship Id="rId79" Type="http://schemas.openxmlformats.org/officeDocument/2006/relationships/hyperlink" Target="https://m.edsoo.ru/7f411a40" TargetMode="External"/><Relationship Id="rId80" Type="http://schemas.openxmlformats.org/officeDocument/2006/relationships/hyperlink" Target="https://m.edsoo.ru/7f411a40" TargetMode="External"/><Relationship Id="rId81" Type="http://schemas.openxmlformats.org/officeDocument/2006/relationships/hyperlink" Target="https://m.edsoo.ru/7f411a40" TargetMode="External"/><Relationship Id="rId82" Type="http://schemas.openxmlformats.org/officeDocument/2006/relationships/hyperlink" Target="https://m.edsoo.ru/7f411a40" TargetMode="External"/><Relationship Id="rId83" Type="http://schemas.openxmlformats.org/officeDocument/2006/relationships/hyperlink" Target="https://m.edsoo.ru/7f412cec" TargetMode="External"/><Relationship Id="rId84" Type="http://schemas.openxmlformats.org/officeDocument/2006/relationships/hyperlink" Target="https://m.edsoo.ru/7f412cec" TargetMode="External"/><Relationship Id="rId85" Type="http://schemas.openxmlformats.org/officeDocument/2006/relationships/hyperlink" Target="https://m.edsoo.ru/7f412cec" TargetMode="External"/><Relationship Id="rId86" Type="http://schemas.openxmlformats.org/officeDocument/2006/relationships/hyperlink" Target="https://m.edsoo.ru/7f412cec" TargetMode="External"/><Relationship Id="rId87" Type="http://schemas.openxmlformats.org/officeDocument/2006/relationships/hyperlink" Target="https://m.edsoo.ru/7f412cec" TargetMode="External"/><Relationship Id="rId88" Type="http://schemas.openxmlformats.org/officeDocument/2006/relationships/hyperlink" Target="https://m.edsoo.ru/7f412cec" TargetMode="External"/><Relationship Id="rId89" Type="http://schemas.openxmlformats.org/officeDocument/2006/relationships/hyperlink" Target="https://m.edsoo.ru/7f412cec" TargetMode="External"/><Relationship Id="rId90" Type="http://schemas.openxmlformats.org/officeDocument/2006/relationships/hyperlink" Target="https://m.edsoo.ru/7f412cec" TargetMode="External"/><Relationship Id="rId91" Type="http://schemas.openxmlformats.org/officeDocument/2006/relationships/hyperlink" Target="https://m.edsoo.ru/7f412cec" TargetMode="External"/><Relationship Id="rId92" Type="http://schemas.openxmlformats.org/officeDocument/2006/relationships/hyperlink" Target="https://m.edsoo.ru/7f412cec" TargetMode="External"/><Relationship Id="rId93" Type="http://schemas.openxmlformats.org/officeDocument/2006/relationships/hyperlink" Target="https://m.edsoo.ru/7f412cec" TargetMode="External"/><Relationship Id="rId94" Type="http://schemas.openxmlformats.org/officeDocument/2006/relationships/hyperlink" Target="https://m.edsoo.ru/7f412cec" TargetMode="External"/><Relationship Id="rId95" Type="http://schemas.openxmlformats.org/officeDocument/2006/relationships/hyperlink" Target="https://m.edsoo.ru/7f412cec" TargetMode="External"/><Relationship Id="rId96" Type="http://schemas.openxmlformats.org/officeDocument/2006/relationships/hyperlink" Target="https://m.edsoo.ru/7f412cec" TargetMode="External"/><Relationship Id="rId97" Type="http://schemas.openxmlformats.org/officeDocument/2006/relationships/hyperlink" Target="https://m.edsoo.ru/7f412cec" TargetMode="External"/><Relationship Id="rId98" Type="http://schemas.openxmlformats.org/officeDocument/2006/relationships/hyperlink" Target="https://lesson.edu.ru/01/03" TargetMode="External"/><Relationship Id="rId99" Type="http://schemas.openxmlformats.org/officeDocument/2006/relationships/hyperlink" Target="https://resh.edu.ru/" TargetMode="External"/><Relationship Id="rId100" Type="http://schemas.openxmlformats.org/officeDocument/2006/relationships/hyperlink" Target="https://uchebnik.mos.ru/main" TargetMode="External"/><Relationship Id="rId101" Type="http://schemas.openxmlformats.org/officeDocument/2006/relationships/hyperlink" Target="https://uchi.ru/teachers/lk/mai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Маковкина Елена</cp:lastModifiedBy>
  <cp:revision>14</cp:revision>
  <dcterms:created xsi:type="dcterms:W3CDTF">2025-08-10T21:09:00Z</dcterms:created>
  <dcterms:modified xsi:type="dcterms:W3CDTF">2025-09-15T04:45:44Z</dcterms:modified>
</cp:coreProperties>
</file>