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DC37" w14:textId="77777777" w:rsidR="008F1DB8" w:rsidRPr="008F1DB8" w:rsidRDefault="008F1DB8" w:rsidP="008F1DB8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 w:rsidRPr="008F1DB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Муниципальное автономное общеобразовательное учреждение</w:t>
      </w:r>
    </w:p>
    <w:p w14:paraId="4FD0FBF4" w14:textId="26B37884" w:rsidR="008F1DB8" w:rsidRPr="008F1DB8" w:rsidRDefault="008F1DB8" w:rsidP="008F1DB8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 xml:space="preserve">             </w:t>
      </w:r>
      <w:r w:rsidRPr="008F1DB8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ru-RU"/>
        </w:rPr>
        <w:t>«Средняя общеобразовательная школа № 51»</w:t>
      </w:r>
    </w:p>
    <w:p w14:paraId="368FC7E3" w14:textId="77777777" w:rsid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1AAF8CAE" w14:textId="4E232D5A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УТВЕРЖДЕНО: </w:t>
      </w:r>
    </w:p>
    <w:p w14:paraId="5BB49E0A" w14:textId="77777777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приказом директора </w:t>
      </w:r>
    </w:p>
    <w:p w14:paraId="3B1FD3A1" w14:textId="77777777" w:rsidR="008F1DB8" w:rsidRPr="008F1DB8" w:rsidRDefault="008F1DB8" w:rsidP="008F1DB8">
      <w:pPr>
        <w:spacing w:before="0" w:beforeAutospacing="0" w:after="0"/>
        <w:jc w:val="right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Средней школы № 51</w:t>
      </w:r>
    </w:p>
    <w:p w14:paraId="4F0693D7" w14:textId="7138E5F1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№ 2</w:t>
      </w:r>
      <w:r w:rsidR="00C9113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01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от 2</w:t>
      </w:r>
      <w:r w:rsidR="00C9113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.08.202</w:t>
      </w:r>
      <w:r w:rsidR="00C91130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5</w:t>
      </w:r>
      <w:r w:rsidRPr="008F1DB8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г.</w:t>
      </w:r>
    </w:p>
    <w:p w14:paraId="64D8F2E7" w14:textId="77777777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73142777" w14:textId="77777777" w:rsid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</w:pPr>
    </w:p>
    <w:p w14:paraId="5DFF6EE5" w14:textId="77777777" w:rsidR="008F1DB8" w:rsidRPr="008F1DB8" w:rsidRDefault="008F1DB8" w:rsidP="008F1DB8">
      <w:pPr>
        <w:widowControl w:val="0"/>
        <w:autoSpaceDE w:val="0"/>
        <w:autoSpaceDN w:val="0"/>
        <w:spacing w:before="0" w:beforeAutospacing="0"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647B41EC" w14:textId="18B6D289" w:rsidR="00C91130" w:rsidRDefault="00000000" w:rsidP="00C9113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 языку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начального общего образования (для 1–4-х классов)</w:t>
      </w:r>
      <w:r w:rsidR="00C91130" w:rsidRPr="00C911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911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с задержкой психического развития вариант 7.2</w:t>
      </w:r>
    </w:p>
    <w:p w14:paraId="679CDEB0" w14:textId="77777777" w:rsidR="00C91130" w:rsidRDefault="00C91130" w:rsidP="00C911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67845B" w14:textId="0817EB9E" w:rsidR="00FB43EA" w:rsidRDefault="00FB43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5AE7C4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5A2B65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F13C97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E94BB0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033E17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A996E53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5B48C6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313B9E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24F69B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1F809E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F9D5F9" w14:textId="77777777" w:rsidR="008F1DB8" w:rsidRDefault="008F1D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CF2421" w14:textId="77777777" w:rsidR="008F1DB8" w:rsidRPr="00554DAF" w:rsidRDefault="008F1D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4D8415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5AD0D81E" w14:textId="7FE7DE18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русскому языку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начального общего образования для обучающихся 1–4-х классов </w:t>
      </w:r>
      <w:bookmarkStart w:id="0" w:name="_Hlk184132736"/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1» </w:t>
      </w:r>
      <w:bookmarkEnd w:id="0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требованиями:</w:t>
      </w:r>
    </w:p>
    <w:p w14:paraId="18FFE379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2BC65401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начального общего образования»;</w:t>
      </w:r>
    </w:p>
    <w:p w14:paraId="729162EE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14:paraId="4E8D49FC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14:paraId="1D5C1666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14:paraId="70D41653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14:paraId="1369751A" w14:textId="77777777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утвержденной распоряжением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09.04.2016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637-р;</w:t>
      </w:r>
    </w:p>
    <w:p w14:paraId="4FBE1F2A" w14:textId="7C9F4569" w:rsidR="00FB43EA" w:rsidRPr="00554DAF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 w:rsidR="00554DAF"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1»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145 «О внесении изменений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4DAF" w:rsidRPr="00C9113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основную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программу начального общего образования»;</w:t>
      </w:r>
    </w:p>
    <w:p w14:paraId="4BBE7B5A" w14:textId="77777777" w:rsidR="00FB43EA" w:rsidRPr="00554DAF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«Русский язык».</w:t>
      </w:r>
    </w:p>
    <w:p w14:paraId="658F1784" w14:textId="36CC61A1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ориентирована на целевые приоритеты, сформулированные в федеральной рабочей программе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рабочей программе воспитания 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</w:t>
      </w:r>
      <w:r w:rsidR="00554DAF">
        <w:rPr>
          <w:rFonts w:hAnsi="Times New Roman" w:cs="Times New Roman"/>
          <w:color w:val="000000"/>
          <w:sz w:val="24"/>
          <w:szCs w:val="24"/>
        </w:rPr>
        <w:t> </w:t>
      </w:r>
      <w:r w:rsidR="00554D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54DAF" w:rsidRPr="00554DAF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p w14:paraId="3D860B6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изучение русского языка имеет особое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развитии младшего школьника. Приобретенные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знания, опыт выполнения 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универсальных действий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материале русского языка станут фундаментом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основном звене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также будут востребованы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жизни.</w:t>
      </w:r>
    </w:p>
    <w:p w14:paraId="5A70503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21C18FF1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из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9BBDB1B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6D16A62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AEB07B2" w14:textId="77777777" w:rsidR="00FB43EA" w:rsidRPr="00554DAF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930630" w14:textId="77777777" w:rsidR="00FB43EA" w:rsidRPr="00554DAF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461471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32F012A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3F090C8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931774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«Русского языка», – 675 (5 часов в неделю в каждом классе): в 1-м классе – 165 часов, во 2–4-х классах – по 170 часов.</w:t>
      </w:r>
    </w:p>
    <w:p w14:paraId="59BA6E8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60303685" w14:textId="77777777" w:rsidR="00FB43EA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Азбука (в 2 частях), 1 класс. Горецкий В.Г., Кирюшкин В.А., Виноградская Л.А. и др.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Акционерное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"»;</w:t>
      </w:r>
    </w:p>
    <w:p w14:paraId="34A86C9A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(в 2 частях), 2 класс. Климанова Л.Ф., Бабушкина Т.В. Акционерное общество «Издательство "Просвещение"»;</w:t>
      </w:r>
    </w:p>
    <w:p w14:paraId="3C5B1315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Русский язык (в 2 частях), 3 класс. 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"Просвещение"»;</w:t>
      </w:r>
    </w:p>
    <w:p w14:paraId="0CF7DCE1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 (в 2 частях), 4 класс. 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"Просвещение"»;</w:t>
      </w:r>
    </w:p>
    <w:p w14:paraId="1BE16BD2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язык, 1 класс. 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"Просвещение"»;</w:t>
      </w:r>
    </w:p>
    <w:p w14:paraId="31F22717" w14:textId="77777777" w:rsidR="00FB43EA" w:rsidRPr="00554DAF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Русский язык (в 2 частях), 2 класс. 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В.П., Горецкий В.Г. Акционерное общество «Издательство "Просвещение"»;</w:t>
      </w:r>
    </w:p>
    <w:p w14:paraId="31D261FE" w14:textId="77777777" w:rsidR="00FB43EA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6F060F6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04.10.2023 № 738:</w:t>
      </w:r>
    </w:p>
    <w:p w14:paraId="568AFE13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1 класс», ООО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2D41F658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569466D5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639E38E" w14:textId="77777777" w:rsidR="00FB43EA" w:rsidRPr="00554DAF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ЭОР: «Русский язык,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класс», ООО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74356922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74710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A77CC3E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94E5FC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87017ED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4FB68D17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692332F0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7440931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3DA6565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55FDF746" w14:textId="77777777" w:rsidR="008F1DB8" w:rsidRDefault="008F1DB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10E9E803" w14:textId="0C709482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Содержание учебного предмета</w:t>
      </w:r>
    </w:p>
    <w:p w14:paraId="787667E5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1-й</w:t>
      </w:r>
      <w:r w:rsidRPr="00554DAF">
        <w:rPr>
          <w:b/>
          <w:bCs/>
          <w:color w:val="252525"/>
          <w:spacing w:val="-2"/>
          <w:sz w:val="28"/>
          <w:szCs w:val="28"/>
        </w:rPr>
        <w:t> </w:t>
      </w: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класс</w:t>
      </w:r>
    </w:p>
    <w:p w14:paraId="717CAD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грамоте</w:t>
      </w:r>
    </w:p>
    <w:p w14:paraId="5726998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7EDCAA5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 и предложение.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27F53F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9C644A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твердости-мягкости согласных звуков. Функции букв «е», «ё», «ю», «я».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644FE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Письмо.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FDCDA4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Приемы и последовательность правильного списывания текста.</w:t>
      </w:r>
    </w:p>
    <w:p w14:paraId="56AF2E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99A10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СИСТЕМАТИЧЕСКИЙ КУРС</w:t>
      </w:r>
    </w:p>
    <w:p w14:paraId="46789FB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1C945B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Фонетика.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279533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37B18D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твердости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47597A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«стол», «конь».</w:t>
      </w:r>
    </w:p>
    <w:p w14:paraId="4E46AE9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08A4501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2A0C51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CB4E0B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121C8CA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 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C4D2F9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6827D24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AB9E127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27FF7155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DAB8D65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перенос слов (без учета морфемного членения слова);</w:t>
      </w:r>
    </w:p>
    <w:p w14:paraId="095C020F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гласные после шипящих в сочетаниях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29C7ACED" w14:textId="77777777" w:rsidR="00FB43EA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сочетания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»,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6C41D1C4" w14:textId="77777777" w:rsidR="00FB43EA" w:rsidRPr="00554DAF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4194BF5" w14:textId="77777777" w:rsidR="00FB43EA" w:rsidRPr="00554DAF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4983C4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Алгоритм списывания текста.</w:t>
      </w:r>
    </w:p>
    <w:p w14:paraId="5F0EB70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529182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340CB9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7CF573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4851C062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2-й класс</w:t>
      </w:r>
    </w:p>
    <w:p w14:paraId="034E3C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B75DBF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 согласные звуки [ж], [ш], [ч’], [щ’]; обозначение на письме твердости и мягкости согласных звуков, функции букв «е», «ё», «ю», «я» (повторение изученного в 1-м классе).</w:t>
      </w:r>
    </w:p>
    <w:p w14:paraId="23847E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и непарные по твердости‑мягкости согласные звуки.</w:t>
      </w:r>
    </w:p>
    <w:p w14:paraId="2CF226F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и непарные по звонкости‑глухости согласные звуки.</w:t>
      </w:r>
    </w:p>
    <w:p w14:paraId="60CC7FC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гласный‑согласный; гласный ударный‑безударный; согласный твердый‑мягкий, парный‑непарный; согласный звонкий‑глухой, парный‑непарный.</w:t>
      </w:r>
    </w:p>
    <w:p w14:paraId="204EF7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06C17F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DE02A3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3BBF238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2EC3568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6DA3F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4DC3B50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8055E2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30F910D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5E082E2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слова (</w:t>
      </w:r>
      <w:proofErr w:type="spellStart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ADF2F0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F1D48A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017A53B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4CE9794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др.), употребление в речи.</w:t>
      </w:r>
    </w:p>
    <w:p w14:paraId="33DE79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8EEC1D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распространенные предлоги: «в», «на», «из», «без», «над», «до», «у», «о», «об» и др.</w:t>
      </w:r>
    </w:p>
    <w:p w14:paraId="7A8ED60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54B4C51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5FA16B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647358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4DCCF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сочетаниях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сочетания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(повторение правил правописания, изученных в 1-м классе).</w:t>
      </w:r>
    </w:p>
    <w:p w14:paraId="2604394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B171DE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0E32C72" w14:textId="77777777" w:rsidR="00FB43EA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«ь»;</w:t>
      </w:r>
    </w:p>
    <w:p w14:paraId="762CB8C0" w14:textId="77777777" w:rsidR="00FB43EA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сочетания «чт», «щн», «нч»;</w:t>
      </w:r>
    </w:p>
    <w:p w14:paraId="2CB88574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3DE4759A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00807336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5AD07F0F" w14:textId="77777777" w:rsidR="00FB43EA" w:rsidRPr="00554DAF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0BA7553E" w14:textId="77777777" w:rsidR="00FB43EA" w:rsidRPr="00554DAF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2D7DF4F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др.).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42B0EC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2E2D5D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Текст.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2332620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5EE6DCD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59B1FB9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C0DBC8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объемом 30–45 слов с опорой на вопросы.</w:t>
      </w:r>
    </w:p>
    <w:p w14:paraId="560562E0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3-й класс</w:t>
      </w:r>
    </w:p>
    <w:p w14:paraId="27AF063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русском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08D3EF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твердый (мягкий), парный (непарный); согласный глухой (звонкий), парный (непарный); функции разделительных «ь», «ъ», условия использования на письме разделительных «ь», «ъ» (повторение изученного).</w:t>
      </w:r>
    </w:p>
    <w:p w14:paraId="45B5A0A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«ь» и «ъ», в словах с непроизносимыми согласными.</w:t>
      </w:r>
    </w:p>
    <w:p w14:paraId="63E0604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31DBACD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835EE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71DD45E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 Прямое и переносное значение слова (ознакомление). Устаревшие слова (ознакомление).</w:t>
      </w:r>
    </w:p>
    <w:p w14:paraId="50CF4AF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слова (</w:t>
      </w:r>
      <w:proofErr w:type="spellStart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B7AD6F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296A72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 речи.</w:t>
      </w:r>
    </w:p>
    <w:p w14:paraId="1896D3E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существительных по падежам и числам (склонение). Имена существительные 1-го, 2-го, 3-го склонения. Имена существительные одушевленные и неодушевленные.</w:t>
      </w:r>
    </w:p>
    <w:p w14:paraId="6D4B942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родам, числам и падежам (кроме имен прилагательных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«-ин»). Склонение имен прилагательных.</w:t>
      </w:r>
    </w:p>
    <w:p w14:paraId="077EF9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D32B37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D1BCE4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Частица «не», ее значение.</w:t>
      </w:r>
    </w:p>
    <w:p w14:paraId="7EC5186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– подлежащее и сказуемое. Второстепенные члены предложения (без деления на виды). Предложения распространенные и нераспространенные.</w:t>
      </w:r>
    </w:p>
    <w:p w14:paraId="6A4765B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50150B7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264ED9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4FB267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1FEE1E5" w14:textId="77777777" w:rsidR="00FB43EA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«ъ»;</w:t>
      </w:r>
    </w:p>
    <w:p w14:paraId="1A2CD90C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458F6671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«ь» после шипящих на конце имен существительных;</w:t>
      </w:r>
    </w:p>
    <w:p w14:paraId="2959E906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имен существительных (на уровне наблюдения);</w:t>
      </w:r>
    </w:p>
    <w:p w14:paraId="794D5B33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имен прилагательных (на уровне наблюдения);</w:t>
      </w:r>
    </w:p>
    <w:p w14:paraId="27B0B36F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40E05F33" w14:textId="77777777" w:rsidR="00FB43EA" w:rsidRPr="00554DAF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7AB0F201" w14:textId="77777777" w:rsidR="00FB43EA" w:rsidRPr="00554DAF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раздельное написание частицы «не» с глаголами.</w:t>
      </w:r>
    </w:p>
    <w:p w14:paraId="7140FF5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65903A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91458D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2-м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CA0118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33CE674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105DD25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14:paraId="7A5AED2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0D48EF0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42077F31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14:paraId="34A760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 о русском языке.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143B742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 и графика.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7E481D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Орфоэпия.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14:paraId="245513D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 Наблюдение за использованием в речи фразеологизмов (простые случаи).</w:t>
      </w:r>
    </w:p>
    <w:p w14:paraId="6EE785B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Состав слова (</w:t>
      </w:r>
      <w:proofErr w:type="spellStart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3025A9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Основа слова. Состав неизменяемых слов (ознакомление). Значение наиболее употребляемых суффиксов изученных частей речи (ознакомление).</w:t>
      </w:r>
    </w:p>
    <w:p w14:paraId="4C59E58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2FC6B53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существительное. Склонение имен существительных (кроме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«гостья»,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«ожерелье»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 множественном числе; а также кроме собственных имен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»); имена существительные 1-го, 2-го, 3-го склонения (повторение изученного). Несклоняемые имена существительные (ознакомление).</w:t>
      </w:r>
    </w:p>
    <w:p w14:paraId="75221A8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имен прилагательных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 множественном числе.</w:t>
      </w:r>
    </w:p>
    <w:p w14:paraId="385F8A7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1-го и 3-го лица единственного и множественного числа; склонение личных местоимений.</w:t>
      </w:r>
    </w:p>
    <w:p w14:paraId="444F319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(спряжение). І и ІІ спряжение глаголов. Способы определения</w:t>
      </w:r>
      <w:r>
        <w:rPr>
          <w:rFonts w:hAnsi="Times New Roman" w:cs="Times New Roman"/>
          <w:color w:val="000000"/>
          <w:sz w:val="24"/>
          <w:szCs w:val="24"/>
        </w:rPr>
        <w:t> I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2D2F846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12F7C6A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468DB177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14:paraId="44DDFB2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Частица «не», ее значение (повторение).</w:t>
      </w:r>
    </w:p>
    <w:p w14:paraId="12F991C4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 w14:paraId="0B59CA5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одиночным союзом «и». Интонация перечисления в предложениях с однородными членами.</w:t>
      </w:r>
    </w:p>
    <w:p w14:paraId="0EB3758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сложносочиненные с союзами «и», «а», «но»; бессоюзные сложные предложения (без называния терминов).</w:t>
      </w:r>
    </w:p>
    <w:p w14:paraId="15B03EF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 и пунктуация.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Повторение правил правописания, изученных в 1-м, 2-м, 3-м классах. Орфографическая зоркость как осознание места возможного 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56C66CB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4AB04426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7334DCE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существительных (кроме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«гостья»,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«ожерелье» во множественном числе; а также кроме собственных имен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»);</w:t>
      </w:r>
    </w:p>
    <w:p w14:paraId="363CB62C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безударные падежные окончания имен прилагательных;</w:t>
      </w:r>
    </w:p>
    <w:p w14:paraId="522583C2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«ь» после шипящих на конце глаголов в форме 2-го лица единственного числа;</w:t>
      </w:r>
    </w:p>
    <w:p w14:paraId="043C9826" w14:textId="77777777" w:rsidR="00FB43EA" w:rsidRPr="00554DAF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и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23A5A826" w14:textId="77777777" w:rsidR="00FB43EA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безударные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окончания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глаголов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5307214" w14:textId="77777777" w:rsidR="00FB43EA" w:rsidRPr="00554DAF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соединенными союзами «и», «а», «но» и без союзов.</w:t>
      </w:r>
    </w:p>
    <w:p w14:paraId="4E952C8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14:paraId="4BDAFB6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речи.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</w:r>
    </w:p>
    <w:p w14:paraId="2AEBAAF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14:paraId="2E0B561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3F2BA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11F03E2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88D976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14:paraId="7AF5B1C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EB18F42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Личностные результаты</w:t>
      </w:r>
    </w:p>
    <w:p w14:paraId="3CD1B5E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43C8ACD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1A5CE8A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0F14578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302F56C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38DE822" w14:textId="77777777" w:rsidR="00FB43EA" w:rsidRPr="00554DAF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языка;</w:t>
      </w:r>
    </w:p>
    <w:p w14:paraId="160F272A" w14:textId="77777777" w:rsidR="00FB43EA" w:rsidRPr="00554DAF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14:paraId="5E5E3353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5EE3D26A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650C0F7C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1ABB063B" w14:textId="77777777" w:rsidR="00FB43EA" w:rsidRPr="00554DAF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3EAB46B" w14:textId="77777777" w:rsidR="00FB43EA" w:rsidRPr="00554DAF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E181C14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DF9EF5F" w14:textId="77777777" w:rsidR="00FB43EA" w:rsidRPr="00554DAF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286113FD" w14:textId="77777777" w:rsidR="00FB43EA" w:rsidRPr="00554DAF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F4889C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физического воспитания, формирования культуры здоровья и эмоционального благополучия:</w:t>
      </w:r>
    </w:p>
    <w:p w14:paraId="0CDA9254" w14:textId="77777777" w:rsidR="00FB43EA" w:rsidRPr="00554DAF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82C5DBC" w14:textId="77777777" w:rsidR="00FB43EA" w:rsidRPr="00554DAF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914B823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AE8CB17" w14:textId="77777777" w:rsidR="00FB43EA" w:rsidRPr="00554DAF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14:paraId="5FC409EB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7EBD7108" w14:textId="77777777" w:rsidR="00FB43EA" w:rsidRPr="00554DAF" w:rsidRDefault="0000000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44A638FE" w14:textId="77777777" w:rsidR="00FB43EA" w:rsidRPr="00554DAF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37E53021" w14:textId="77777777" w:rsidR="00FB43EA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6E74433E" w14:textId="77777777" w:rsidR="00FB43EA" w:rsidRPr="00554DAF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D4498E1" w14:textId="77777777" w:rsidR="00FB43EA" w:rsidRPr="00554DAF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</w:t>
      </w:r>
      <w:r w:rsidRPr="00554DAF">
        <w:rPr>
          <w:lang w:val="ru-RU"/>
        </w:rPr>
        <w:br/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BA9FD9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554DAF">
        <w:rPr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14:paraId="5371EAC2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480611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A1DA219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др.); устанавливать аналогии языковых единиц;</w:t>
      </w:r>
    </w:p>
    <w:p w14:paraId="0DE096D1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определенному признаку;</w:t>
      </w:r>
    </w:p>
    <w:p w14:paraId="7C067B75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1FBB25CD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9A5EB55" w14:textId="77777777" w:rsidR="00FB43EA" w:rsidRPr="00554DAF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D420F1F" w14:textId="77777777" w:rsidR="00FB43EA" w:rsidRPr="00554DAF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0A4AD9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48D8B46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524FCEE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7082415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E5D0993" w14:textId="77777777" w:rsidR="00FB43EA" w:rsidRPr="00554DAF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2454556" w14:textId="77777777" w:rsidR="00FB43EA" w:rsidRPr="00554DAF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681D4A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DC8C1EB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9C442B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9413BE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76A4E92E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Интернет (информации о написании и произношении слова, о значении слова, о происхождении слова, о синонимах слова);</w:t>
      </w:r>
    </w:p>
    <w:p w14:paraId="2F92941B" w14:textId="77777777" w:rsidR="00FB43EA" w:rsidRPr="00554DAF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2548962B" w14:textId="77777777" w:rsidR="00FB43EA" w:rsidRPr="00554DAF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CB5B899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 как части коммуникативных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277C2A4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772C733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950BD28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14:paraId="197561E7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14:paraId="4739A180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08F58964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EA4654B" w14:textId="77777777" w:rsidR="00FB43EA" w:rsidRPr="00554DAF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3CECF48" w14:textId="77777777" w:rsidR="00FB43EA" w:rsidRPr="00554DAF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7FF2B93F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DB999A7" w14:textId="77777777" w:rsidR="00FB43EA" w:rsidRPr="00554DAF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74486791" w14:textId="77777777" w:rsidR="00FB43EA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8BA25F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84EDA48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4418D16D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7271134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0CB99C3" w14:textId="77777777" w:rsidR="00FB43EA" w:rsidRPr="00554DAF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DD68537" w14:textId="77777777" w:rsidR="00FB43EA" w:rsidRPr="00554DAF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9C14B6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совместной деятельности:</w:t>
      </w:r>
    </w:p>
    <w:p w14:paraId="1775704A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F6190EA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D01262B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0220C33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553ACC6E" w14:textId="77777777" w:rsidR="00FB43EA" w:rsidRPr="00554DAF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4BC171E0" w14:textId="77777777" w:rsidR="00FB43EA" w:rsidRPr="00554DAF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14:paraId="573A7704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54DAF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14:paraId="78F4A9B8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14:paraId="5D1FECCE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концу обучения в 1-м классе обучающийся научится:</w:t>
      </w:r>
    </w:p>
    <w:p w14:paraId="2CCC8982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3DC3FE91" w14:textId="77777777" w:rsidR="00FB43EA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вычленять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09DF5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4CC8C35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4CFB0B84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твердые, звонкие и глухие (вне слова и в слове);</w:t>
      </w:r>
    </w:p>
    <w:p w14:paraId="55F5AD28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4D00A814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D3CEB3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1518A906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E19114F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2BA048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«ши» (в положении под ударением),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«ща», «чу»,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непроверяемые гласные и согласные (перечень слов в орфографическом словаре учебника);</w:t>
      </w:r>
    </w:p>
    <w:p w14:paraId="454B85A1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объемом не более 25 слов;</w:t>
      </w:r>
    </w:p>
    <w:p w14:paraId="7D52573D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объемом не более 20 слов, правописание которых не расходится с произношением;</w:t>
      </w:r>
    </w:p>
    <w:p w14:paraId="5AE9B2A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2767A84" w14:textId="77777777" w:rsidR="00FB43EA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понимать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прослушанный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647045A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D7EC7D7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53C54019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5138D360" w14:textId="77777777" w:rsidR="00FB43EA" w:rsidRPr="00554DAF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0C11F0FB" w14:textId="77777777" w:rsidR="00FB43EA" w:rsidRPr="00554DAF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27567E43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14:paraId="3C36A935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во 2-м классе обучающийся научится:</w:t>
      </w:r>
    </w:p>
    <w:p w14:paraId="18061A1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3D22C06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согласные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14:paraId="793C6BDC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1E02D07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учетом функций букв «е», «ё», «ю», «я»;</w:t>
      </w:r>
    </w:p>
    <w:p w14:paraId="6D03E3F4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«ь» в середине слова;</w:t>
      </w:r>
    </w:p>
    <w:p w14:paraId="494D0479" w14:textId="77777777" w:rsidR="00FB43EA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находить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однокоренные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AB1611D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71E75020" w14:textId="77777777" w:rsidR="00FB43EA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выделять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окончание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1F9DD7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9B262E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4B89A3CB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др.;</w:t>
      </w:r>
    </w:p>
    <w:p w14:paraId="7A5D7517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6E61E518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3C9EBFBB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312E4612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щн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нч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«ь»;</w:t>
      </w:r>
    </w:p>
    <w:p w14:paraId="5742F1E9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объемом не более 50 слов;</w:t>
      </w:r>
    </w:p>
    <w:p w14:paraId="3E475B86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528F0263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35B809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7860AE3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(2–4 предложения на определенную тему, по наблюдениям) с соблюдением орфоэпических норм, правильной интонации;</w:t>
      </w:r>
    </w:p>
    <w:p w14:paraId="30077461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9087A57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454A31EC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4A6A0E2A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61AE3C85" w14:textId="77777777" w:rsidR="00FB43EA" w:rsidRPr="00554DAF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объемом 30–45 слов с опорой на вопросы;</w:t>
      </w:r>
    </w:p>
    <w:p w14:paraId="74549D4B" w14:textId="77777777" w:rsidR="00FB43EA" w:rsidRPr="00554DAF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D23446C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3-й класс</w:t>
      </w:r>
    </w:p>
    <w:p w14:paraId="7D04DEF0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3-м классе обучающийся научится:</w:t>
      </w:r>
    </w:p>
    <w:p w14:paraId="3EE9993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22A6DE5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6ABAA61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32B44D17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функцию разделительных «ь», «ъ» в словах; устанавливать соотношение звукового и буквенного состава, в том числе с учетом функций букв «е», «ё», «ю», «я», в словах с разделительными «ь», «ъ», в словах с непроизносимыми согласными;</w:t>
      </w:r>
    </w:p>
    <w:p w14:paraId="49FE3CF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9752F10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F9B4B28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639F2F45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слова, употребленные в прямом и переносном значении (простые случаи);</w:t>
      </w:r>
    </w:p>
    <w:p w14:paraId="6CE55FED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369DFC96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65EFD923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3D69FAF7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25CDBB1C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608FF1CB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0D3BE3AC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4D99F8AD" w14:textId="77777777" w:rsidR="00FB43EA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различать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6E5F1B8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5E76F6C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14E5654B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распространенные и нераспространенные предложения;</w:t>
      </w:r>
    </w:p>
    <w:p w14:paraId="3F6BA88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«ъ»;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после шипящих на конце имен существительных; «не» с глаголами; раздельное написание предлогов со словами;</w:t>
      </w:r>
    </w:p>
    <w:p w14:paraId="202D9C1D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правильно списывать слова, предложения, тексты объемом не более 70 слов;</w:t>
      </w:r>
    </w:p>
    <w:p w14:paraId="10CAC02E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 более 65 слов с учетом изученных правил правописания;</w:t>
      </w:r>
    </w:p>
    <w:p w14:paraId="4D3B6EA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7C11544F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3FDC51C3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0239717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(3–5 предложений на определенную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70C1E07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8CCAB4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3ED33A7A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48772DF1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1F2A454E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33B17124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394E4792" w14:textId="77777777" w:rsidR="00FB43EA" w:rsidRPr="00554DAF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B1C8F8C" w14:textId="77777777" w:rsidR="00FB43EA" w:rsidRPr="00554DAF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61BBA9BA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14:paraId="776B236D" w14:textId="77777777" w:rsidR="00FB43EA" w:rsidRPr="00554DA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 в 4-м классе обучающийся научится:</w:t>
      </w:r>
    </w:p>
    <w:p w14:paraId="643B0B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827A910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348DB91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C032909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604A0B25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139A7238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271C97C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0EF76112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353B6B9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7D95A01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грамматические признаки имен существительных: склонение, род, число, падеж; проводить разбор имени существительного как части речи;</w:t>
      </w:r>
    </w:p>
    <w:p w14:paraId="702C4842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14:paraId="6DDCF00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FF04315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тексте;</w:t>
      </w:r>
    </w:p>
    <w:p w14:paraId="4F4A6C0C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751FE604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63C8299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различать распространенные и нераспространенные предложения;</w:t>
      </w:r>
    </w:p>
    <w:p w14:paraId="10F0E66B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4C458D0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разграничивать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 составлять простые распространенные и сложные предложения, состоящие из двух простых (сложносочиненные с союзами «и», «а», «но» и бессоюзные сложные предложения без называния терминов);</w:t>
      </w:r>
    </w:p>
    <w:p w14:paraId="7B8FD10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575376A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14:paraId="37FBAE9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мя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«гостья»,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типа «ожерелье» во множественном числе, а также кроме собственных имен существительных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»); безударные падежные окончания имен прилагательных; «ь»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после шипящих на конце глаголов в форме 2-го лица единственного числа; наличие или отсутствие «ь» в глаголах на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 и «-</w:t>
      </w:r>
      <w:proofErr w:type="spellStart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»; безударные личные окончания глаголов; знаки препинания в предложениях с однородными членами, соединенными союзами «и», «а», «но» и без союзов;</w:t>
      </w:r>
    </w:p>
    <w:p w14:paraId="4D66EE5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правильно списывать тексты объемом не более 85 слов;</w:t>
      </w:r>
    </w:p>
    <w:p w14:paraId="00D16A2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под диктовку тексты объемом не более 80 слов с учетом изученных правил правописания;</w:t>
      </w:r>
    </w:p>
    <w:p w14:paraId="7CE119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28ECA9A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1AFF6EC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(4–6 предложений), соблюдая орфоэпические нормы, правильную интонацию, нормы речевого взаимодействия;</w:t>
      </w:r>
    </w:p>
    <w:p w14:paraId="544AAE26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др.);</w:t>
      </w:r>
    </w:p>
    <w:p w14:paraId="5007D56D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57938678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519A9B8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334EA15B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6A90E2D1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535A660F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4E0A2A23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6FF4EA3" w14:textId="77777777" w:rsidR="00FB43EA" w:rsidRPr="00554DAF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3B78BFD2" w14:textId="77777777" w:rsidR="00FB43EA" w:rsidRPr="00554DAF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4DAF">
        <w:rPr>
          <w:rFonts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14:paraId="676F2794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0A9BE31A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0840E3C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396CAD8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3768C7E5" w14:textId="77777777" w:rsidR="00DB08D8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14:paraId="2263B7D4" w14:textId="0382D514" w:rsidR="00FB43EA" w:rsidRPr="00554DAF" w:rsidRDefault="00DB08D8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Т</w:t>
      </w:r>
      <w:proofErr w:type="spellStart"/>
      <w:r w:rsidRPr="00554DAF">
        <w:rPr>
          <w:b/>
          <w:bCs/>
          <w:color w:val="252525"/>
          <w:spacing w:val="-2"/>
          <w:sz w:val="28"/>
          <w:szCs w:val="28"/>
        </w:rPr>
        <w:t>ематическое</w:t>
      </w:r>
      <w:proofErr w:type="spellEnd"/>
      <w:r w:rsidRPr="00554DAF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54DAF">
        <w:rPr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14:paraId="66900001" w14:textId="77777777" w:rsidR="00FB43EA" w:rsidRPr="00554DAF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54DAF">
        <w:rPr>
          <w:b/>
          <w:bCs/>
          <w:color w:val="252525"/>
          <w:spacing w:val="-2"/>
          <w:sz w:val="28"/>
          <w:szCs w:val="28"/>
        </w:rPr>
        <w:t>1-й 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"/>
        <w:gridCol w:w="1753"/>
        <w:gridCol w:w="752"/>
        <w:gridCol w:w="1645"/>
        <w:gridCol w:w="1714"/>
        <w:gridCol w:w="2821"/>
      </w:tblGrid>
      <w:tr w:rsidR="00554DAF" w14:paraId="3FCA8E0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D04D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FD48C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9BEE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E4931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54DAF" w14:paraId="4EBDA8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7895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CD6E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1EE8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76C98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DD38B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94A8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1D3BF915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77B24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554DAF" w:rsidRPr="00C91130" w14:paraId="06E5D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6EC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97B18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427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8728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EBC9F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70B36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C91130" w14:paraId="4317FA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42CD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8DF0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15F8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B3A5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9726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66A46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C91130" w14:paraId="26D54E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9042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702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864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AF9C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E2D8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6C4C0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2D1557C8" w14:textId="47A43CF3" w:rsidR="00554DAF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5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  <w:r w:rsidRPr="00554DAF">
              <w:rPr>
                <w:lang w:val="ru-RU"/>
              </w:rPr>
              <w:t xml:space="preserve"> </w:t>
            </w:r>
          </w:p>
        </w:tc>
      </w:tr>
      <w:tr w:rsidR="00554DAF" w:rsidRPr="00C91130" w14:paraId="5BC68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A792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6853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0C45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98DD4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2F5C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98188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D8AAAC7" w14:textId="15A56AA9" w:rsidR="00554DAF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6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14:paraId="58B1D05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5F8F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7F220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0952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7101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07C0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5DAA0710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23FE5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Систематический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554DAF" w:rsidRPr="00C91130" w14:paraId="0DD24A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C69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90152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49EE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0BDF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563F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828D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1 класс. Автор – Чуракова Н.А. ООО «Издательство "Академкнига/Учебник"»</w:t>
            </w:r>
          </w:p>
        </w:tc>
      </w:tr>
      <w:tr w:rsidR="00554DAF" w:rsidRPr="00C91130" w14:paraId="0301F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DB3A0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E94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20EB3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AD4E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512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8ABA3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27E122D5" w14:textId="261D897F" w:rsidR="00FB43EA" w:rsidRPr="00554DAF" w:rsidRDefault="00554DAF" w:rsidP="00554DAF">
            <w:pPr>
              <w:rPr>
                <w:lang w:val="ru-RU"/>
              </w:rPr>
            </w:pPr>
            <w:hyperlink r:id="rId7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47DF02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F77DD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660F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36C2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8EE62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DF3C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84EA2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539CF7E6" w14:textId="7DE7CAB4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8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6BBEA6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60E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E72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E479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60E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9267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7AE5F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Русский язык РЭШ</w:t>
            </w:r>
          </w:p>
          <w:p w14:paraId="4CC63A7D" w14:textId="61B70856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9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4DAF" w:rsidRPr="00C91130" w14:paraId="5ED0E0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DB59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CBD9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34D1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1140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AB5A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1B627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4287302" w14:textId="023BF5CF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0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360CD9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9DC3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EA13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AB38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6B0C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81DCD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3CBCF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0E3C3012" w14:textId="30CAF207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1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243817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A2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30C54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CD43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6632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69DD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6A105" w14:textId="77777777" w:rsid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Русский язык РЭШ</w:t>
            </w:r>
          </w:p>
          <w:p w14:paraId="414236AB" w14:textId="54324890" w:rsidR="00FB43EA" w:rsidRPr="00554DAF" w:rsidRDefault="00554DAF" w:rsidP="00554DAF">
            <w:pPr>
              <w:spacing w:before="0" w:beforeAutospacing="0" w:after="0" w:afterAutospacing="0"/>
              <w:rPr>
                <w:lang w:val="ru-RU"/>
              </w:rPr>
            </w:pPr>
            <w:hyperlink r:id="rId12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14:paraId="5254FEC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36A6E" w14:textId="77777777" w:rsidR="00FB43EA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6BD5A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AF2C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526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40306" w14:textId="786A8D90" w:rsidR="00FB43EA" w:rsidRDefault="00FB43EA"/>
        </w:tc>
      </w:tr>
      <w:tr w:rsidR="00554DAF" w14:paraId="406D8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007F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E747B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78625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2362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26B2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02F91" w14:textId="2AC5D250" w:rsidR="00FB43EA" w:rsidRDefault="00FB43EA"/>
        </w:tc>
      </w:tr>
      <w:tr w:rsidR="00554DAF" w14:paraId="212A9B8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F3710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0362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A7219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813B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CC84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6636A4" w14:textId="77777777" w:rsidR="00554DAF" w:rsidRDefault="00554DA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32A8920B" w14:textId="77777777" w:rsidR="00554DAF" w:rsidRDefault="00554DAF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14:paraId="7A9E4184" w14:textId="384B0FC4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 xml:space="preserve">2-й </w:t>
      </w:r>
      <w:proofErr w:type="spellStart"/>
      <w:r w:rsidRPr="00DB08D8">
        <w:rPr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760"/>
        <w:gridCol w:w="753"/>
        <w:gridCol w:w="1649"/>
        <w:gridCol w:w="1718"/>
        <w:gridCol w:w="2803"/>
      </w:tblGrid>
      <w:tr w:rsidR="00FB43EA" w14:paraId="49A63A3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4683B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F5BE6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576CC" w14:textId="77777777" w:rsidR="00FB43EA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B4DD8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522895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485F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CFE3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83245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762D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B98F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7A52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14:paraId="5C1F5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3D282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FC74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DBB6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B1D9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ABBB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F319E" w14:textId="77777777" w:rsidR="00FB43EA" w:rsidRDefault="00000000"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2 класс. В 3 частях. Авторы – Чуракова Н.А.: 1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Малаховская О.В., Чуракова Н.А.: 2 часть; Чуракова Н.А.: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"»</w:t>
            </w:r>
          </w:p>
        </w:tc>
      </w:tr>
      <w:tr w:rsidR="00554DAF" w:rsidRPr="00C91130" w14:paraId="575D3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44B3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6776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FEFB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BB033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35CE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D0E9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56A01BF4" w14:textId="725F4BB6" w:rsidR="00554DAF" w:rsidRPr="00554DAF" w:rsidRDefault="00554DAF" w:rsidP="00554DAF">
            <w:pPr>
              <w:rPr>
                <w:lang w:val="ru-RU"/>
              </w:rPr>
            </w:pPr>
            <w:hyperlink r:id="rId13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60AC3E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CD43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367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744D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84B8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5B9E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22D3C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1589C08A" w14:textId="5FDE0148" w:rsidR="00554DAF" w:rsidRPr="00554DAF" w:rsidRDefault="00554DAF" w:rsidP="00554DAF">
            <w:pPr>
              <w:rPr>
                <w:lang w:val="ru-RU"/>
              </w:rPr>
            </w:pPr>
            <w:hyperlink r:id="rId14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50A315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39E5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DE0E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A8080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05BE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AFF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3847E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75B58B04" w14:textId="5DFB14E8" w:rsidR="00554DAF" w:rsidRPr="00554DAF" w:rsidRDefault="00554DAF" w:rsidP="00554DAF">
            <w:pPr>
              <w:rPr>
                <w:lang w:val="ru-RU"/>
              </w:rPr>
            </w:pPr>
            <w:hyperlink r:id="rId15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70117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BBCFD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F5E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F570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AF659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9746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009F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73932C25" w14:textId="5FF8B46B" w:rsidR="00554DAF" w:rsidRPr="00554DAF" w:rsidRDefault="00554DAF" w:rsidP="00554DAF">
            <w:pPr>
              <w:rPr>
                <w:lang w:val="ru-RU"/>
              </w:rPr>
            </w:pPr>
            <w:hyperlink r:id="rId16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1B575F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A150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4AA3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0A0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825BB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C59B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A424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37999E36" w14:textId="4500C282" w:rsidR="00554DAF" w:rsidRPr="00554DAF" w:rsidRDefault="00554DAF" w:rsidP="00554DAF">
            <w:pPr>
              <w:rPr>
                <w:lang w:val="ru-RU"/>
              </w:rPr>
            </w:pPr>
            <w:hyperlink r:id="rId17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712342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0C79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60743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13E2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B34F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B65D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CF5D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265DA22C" w14:textId="3D4A1055" w:rsidR="00554DAF" w:rsidRPr="00554DAF" w:rsidRDefault="00554DAF" w:rsidP="00554DAF">
            <w:pPr>
              <w:rPr>
                <w:lang w:val="ru-RU"/>
              </w:rPr>
            </w:pPr>
            <w:hyperlink r:id="rId18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24097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8204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ACF0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641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22F7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37892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2C86B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6B151D14" w14:textId="2B1F8145" w:rsidR="00554DAF" w:rsidRPr="00554DAF" w:rsidRDefault="00554DAF" w:rsidP="00554DAF">
            <w:pPr>
              <w:rPr>
                <w:lang w:val="ru-RU"/>
              </w:rPr>
            </w:pPr>
            <w:hyperlink r:id="rId19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554DAF" w:rsidRPr="00C91130" w14:paraId="7F0E39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4BF0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1B06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9747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5447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10152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F0A15" w14:textId="77777777" w:rsidR="00554DAF" w:rsidRDefault="00554DAF" w:rsidP="00554DAF">
            <w:pPr>
              <w:rPr>
                <w:lang w:val="ru-RU"/>
              </w:rPr>
            </w:pPr>
            <w:r w:rsidRPr="001C39B8">
              <w:rPr>
                <w:lang w:val="ru-RU"/>
              </w:rPr>
              <w:t>Русский язык РЭШ</w:t>
            </w:r>
          </w:p>
          <w:p w14:paraId="2ACC6A14" w14:textId="4022B58D" w:rsidR="00554DAF" w:rsidRPr="00554DAF" w:rsidRDefault="00554DAF" w:rsidP="00554DAF">
            <w:pPr>
              <w:rPr>
                <w:lang w:val="ru-RU"/>
              </w:rPr>
            </w:pPr>
            <w:hyperlink r:id="rId20" w:history="1">
              <w:r w:rsidRPr="009F5F6B">
                <w:rPr>
                  <w:rStyle w:val="a3"/>
                </w:rPr>
                <w:t>https</w:t>
              </w:r>
              <w:r w:rsidRPr="009F5F6B">
                <w:rPr>
                  <w:rStyle w:val="a3"/>
                  <w:lang w:val="ru-RU"/>
                </w:rPr>
                <w:t>://</w:t>
              </w:r>
              <w:r w:rsidRPr="009F5F6B">
                <w:rPr>
                  <w:rStyle w:val="a3"/>
                </w:rPr>
                <w:t>resh</w:t>
              </w:r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edu</w:t>
              </w:r>
              <w:proofErr w:type="spellEnd"/>
              <w:r w:rsidRPr="009F5F6B">
                <w:rPr>
                  <w:rStyle w:val="a3"/>
                  <w:lang w:val="ru-RU"/>
                </w:rPr>
                <w:t>.</w:t>
              </w:r>
              <w:proofErr w:type="spellStart"/>
              <w:r w:rsidRPr="009F5F6B">
                <w:rPr>
                  <w:rStyle w:val="a3"/>
                </w:rPr>
                <w:t>ru</w:t>
              </w:r>
              <w:proofErr w:type="spellEnd"/>
              <w:r w:rsidRPr="009F5F6B">
                <w:rPr>
                  <w:rStyle w:val="a3"/>
                  <w:lang w:val="ru-RU"/>
                </w:rPr>
                <w:t>/</w:t>
              </w:r>
              <w:r w:rsidRPr="009F5F6B">
                <w:rPr>
                  <w:rStyle w:val="a3"/>
                </w:rPr>
                <w:t>subject</w:t>
              </w:r>
              <w:r w:rsidRPr="009F5F6B">
                <w:rPr>
                  <w:rStyle w:val="a3"/>
                  <w:lang w:val="ru-RU"/>
                </w:rPr>
                <w:t>/13/</w:t>
              </w:r>
            </w:hyperlink>
          </w:p>
        </w:tc>
      </w:tr>
      <w:tr w:rsidR="00FB43EA" w14:paraId="507A17C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E731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Общее количество </w:t>
            </w: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239B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CDF1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69B3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7979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EE5087" w14:textId="77777777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 xml:space="preserve">3-й </w:t>
      </w:r>
      <w:proofErr w:type="spellStart"/>
      <w:r w:rsidRPr="00DB08D8">
        <w:rPr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1684"/>
        <w:gridCol w:w="726"/>
        <w:gridCol w:w="1581"/>
        <w:gridCol w:w="1647"/>
        <w:gridCol w:w="3061"/>
      </w:tblGrid>
      <w:tr w:rsidR="00FB43EA" w14:paraId="4ACFECC3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45031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53919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C50FD" w14:textId="77777777" w:rsidR="00FB43EA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C031A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6BFBED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AD96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2C86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6FDC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601FE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75A85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873B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:rsidRPr="00C91130" w14:paraId="6A6FC9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C6BA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BED05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0A77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65BF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33913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14AAC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3 класс. В 3 частях. Авторы –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1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Малаховская О.В., Чуракова Н.А.: 2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3 часть. ООО «Издательство "Академкнига/Учебник"»;</w:t>
            </w:r>
          </w:p>
          <w:p w14:paraId="5DFA67DF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/01/03</w:t>
            </w:r>
          </w:p>
        </w:tc>
      </w:tr>
      <w:tr w:rsidR="00FB43EA" w14:paraId="0BEBA4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12F1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8D3D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4697A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F3CE5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FF34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5060C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3 класс. В 3 частях. Авторы –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1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Малаховская О.В., Чуракова Н.А.: 2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"»;</w:t>
            </w:r>
          </w:p>
          <w:p w14:paraId="39B5BB9F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FB43EA" w14:paraId="5A21B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723C7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4761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204E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B22E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6FE91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D2CF" w14:textId="0E9BA7AF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школа»lesson.academy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-content.myschool.edu.ru/01/03;</w:t>
            </w:r>
          </w:p>
          <w:p w14:paraId="7FB83DA4" w14:textId="353E7365" w:rsidR="00FB43EA" w:rsidRPr="00C91130" w:rsidRDefault="00FB43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DAF" w14:paraId="44D69E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2E7B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0E06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E9A3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F7ABD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46C1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2A5FD" w14:textId="7C118159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школа»lesson.academy-content.myschool.edu.ru</w:t>
            </w:r>
          </w:p>
        </w:tc>
      </w:tr>
      <w:tr w:rsidR="00554DAF" w14:paraId="719673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2A23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6206D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6C69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9C9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4CB6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1D0DD" w14:textId="70D6A77F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школа»lesson.academy-content.myschool.edu.ru</w:t>
            </w:r>
          </w:p>
        </w:tc>
      </w:tr>
      <w:tr w:rsidR="00554DAF" w14:paraId="1F700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287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48BE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76CD0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6503D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1047C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5D819" w14:textId="6195C437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школа»lesson.academy-content.myschool.edu.ru</w:t>
            </w:r>
          </w:p>
        </w:tc>
      </w:tr>
      <w:tr w:rsidR="00554DAF" w14:paraId="5AC7BA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6B7D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7E4D7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2B9E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212A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18A2C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E921A" w14:textId="02FFE122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школа»lesson.academy-content.myschool.edu.ru</w:t>
            </w:r>
          </w:p>
        </w:tc>
      </w:tr>
      <w:tr w:rsidR="00554DAF" w14:paraId="12F888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2E10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0C210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18978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3C08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CA45F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AC15A" w14:textId="373A4528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школа»lesson.academy-content.myschool.edu.ru</w:t>
            </w:r>
          </w:p>
        </w:tc>
      </w:tr>
      <w:tr w:rsidR="00554DAF" w14:paraId="247F06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FBC0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ED7B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C485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04EC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C28D0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6AB85" w14:textId="197855E7" w:rsidR="00554DAF" w:rsidRDefault="00554DAF" w:rsidP="00554DAF"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45EF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школа»lesson.academy-content.myschool.edu.ru</w:t>
            </w:r>
          </w:p>
        </w:tc>
      </w:tr>
      <w:tr w:rsidR="00FB43EA" w14:paraId="23C51E1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CC5BD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AB1E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71D3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8B95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5FA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1FC1E0" w14:textId="77777777" w:rsidR="00FB43EA" w:rsidRPr="00DB08D8" w:rsidRDefault="00000000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DB08D8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"/>
        <w:gridCol w:w="1684"/>
        <w:gridCol w:w="726"/>
        <w:gridCol w:w="1581"/>
        <w:gridCol w:w="1647"/>
        <w:gridCol w:w="3061"/>
      </w:tblGrid>
      <w:tr w:rsidR="00FB43EA" w14:paraId="2D39608A" w14:textId="77777777" w:rsidTr="00554D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D9BB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D608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1A6A2" w14:textId="77777777" w:rsidR="00FB43EA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5166" w14:textId="77777777" w:rsidR="00FB43EA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B43EA" w14:paraId="23DDBECB" w14:textId="77777777" w:rsidTr="00554D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9679A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82DC6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0F2EC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43A73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32B24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30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AC3F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3EA" w:rsidRPr="00C91130" w14:paraId="42E2CAF4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D2B38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FC30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9F2E1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78DF0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CFA3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7FB80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4 класс. В 3 частях. Авторы –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1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Малаховская О.В.: 2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3 часть. ООО «Издательство "Академкнига/Учебник"»;</w:t>
            </w:r>
          </w:p>
          <w:p w14:paraId="3E685071" w14:textId="77777777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ФГИС «Моя школа»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academy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content</w:t>
            </w: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myschool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/01/04</w:t>
            </w:r>
          </w:p>
        </w:tc>
      </w:tr>
      <w:tr w:rsidR="00FB43EA" w14:paraId="4608945C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CC8F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3C39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75256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A25C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7534E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5BAB5" w14:textId="48BEDE0A" w:rsidR="00FB43EA" w:rsidRPr="00554D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4 класс. В 3 частях. Авторы –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1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Малаховская О.В.: 2 часть; </w:t>
            </w:r>
            <w:proofErr w:type="spellStart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Каленчук</w:t>
            </w:r>
            <w:proofErr w:type="spellEnd"/>
            <w:r w:rsidRPr="00554D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М.Л., Чуракова Н.А., Байкова Т.А.: 3 часть.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"»;</w:t>
            </w:r>
          </w:p>
        </w:tc>
      </w:tr>
      <w:tr w:rsidR="00FB43EA" w14:paraId="417FD55D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068C2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FC46D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F5D4C" w14:textId="77777777" w:rsidR="00FB43EA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ADBF7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64C8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190E1" w14:textId="5D5908FC" w:rsidR="00FB43EA" w:rsidRPr="00C91130" w:rsidRDefault="00000000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630F4014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9318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D81E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D327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E361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3E14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5F686" w14:textId="73ED155C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16245E15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317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82874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4A089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FA30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E15AB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F798" w14:textId="23EC8A03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3C7E786E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A19A2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612B3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8355F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436E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B415E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79F5" w14:textId="32F62882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63A8E709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EF84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8110A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28485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E4FE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7B5B8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33EB0" w14:textId="56C4232B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7BA3E575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44345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A9B2" w14:textId="77777777" w:rsidR="00554DAF" w:rsidRDefault="00554DAF" w:rsidP="00554D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C06A1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716B7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6E95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20698" w14:textId="5C0D3886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554DAF" w14:paraId="6A42E601" w14:textId="77777777" w:rsidTr="00554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6BD9A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49FC6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25F2C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9F8B7" w14:textId="77777777" w:rsidR="00554DAF" w:rsidRDefault="00554DAF" w:rsidP="00554DA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78D99" w14:textId="77777777" w:rsidR="00554DAF" w:rsidRDefault="00554DAF" w:rsidP="00554D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1002" w14:textId="2E5FDD3C" w:rsidR="00554DAF" w:rsidRDefault="00554DAF" w:rsidP="00554DAF"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55D48">
              <w:rPr>
                <w:rFonts w:hAnsi="Times New Roman" w:cs="Times New Roman"/>
                <w:color w:val="000000"/>
                <w:sz w:val="24"/>
                <w:szCs w:val="24"/>
              </w:rPr>
              <w:t>» – lesson.academy-content.myschool.edu.ru/01/04;</w:t>
            </w:r>
          </w:p>
        </w:tc>
      </w:tr>
      <w:tr w:rsidR="00FB43EA" w14:paraId="591E0A45" w14:textId="77777777" w:rsidTr="00554DA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EA6EE" w14:textId="77777777" w:rsidR="00FB43EA" w:rsidRPr="00554DAF" w:rsidRDefault="00000000">
            <w:pPr>
              <w:rPr>
                <w:lang w:val="ru-RU"/>
              </w:rPr>
            </w:pPr>
            <w:r w:rsidRPr="00554D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6C7E2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F179E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br/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A0587" w14:textId="77777777" w:rsidR="00FB43EA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2F2EB" w14:textId="77777777" w:rsidR="00FB43EA" w:rsidRDefault="00FB43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7CDE4B" w14:textId="77777777" w:rsidR="00BD2BAC" w:rsidRDefault="00BD2BAC"/>
    <w:sectPr w:rsidR="00BD2B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0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0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D2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C7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83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72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A7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A4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95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310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D0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F3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80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41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C2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47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85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B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B5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F7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23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54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B6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A1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849297">
    <w:abstractNumId w:val="10"/>
  </w:num>
  <w:num w:numId="2" w16cid:durableId="1806585300">
    <w:abstractNumId w:val="5"/>
  </w:num>
  <w:num w:numId="3" w16cid:durableId="1087844722">
    <w:abstractNumId w:val="22"/>
  </w:num>
  <w:num w:numId="4" w16cid:durableId="1294410149">
    <w:abstractNumId w:val="20"/>
  </w:num>
  <w:num w:numId="5" w16cid:durableId="1929460569">
    <w:abstractNumId w:val="15"/>
  </w:num>
  <w:num w:numId="6" w16cid:durableId="1286540669">
    <w:abstractNumId w:val="23"/>
  </w:num>
  <w:num w:numId="7" w16cid:durableId="247277428">
    <w:abstractNumId w:val="4"/>
  </w:num>
  <w:num w:numId="8" w16cid:durableId="97993573">
    <w:abstractNumId w:val="25"/>
  </w:num>
  <w:num w:numId="9" w16cid:durableId="669479818">
    <w:abstractNumId w:val="24"/>
  </w:num>
  <w:num w:numId="10" w16cid:durableId="835389667">
    <w:abstractNumId w:val="16"/>
  </w:num>
  <w:num w:numId="11" w16cid:durableId="1494905046">
    <w:abstractNumId w:val="3"/>
  </w:num>
  <w:num w:numId="12" w16cid:durableId="667750661">
    <w:abstractNumId w:val="11"/>
  </w:num>
  <w:num w:numId="13" w16cid:durableId="1420055619">
    <w:abstractNumId w:val="18"/>
  </w:num>
  <w:num w:numId="14" w16cid:durableId="320428847">
    <w:abstractNumId w:val="1"/>
  </w:num>
  <w:num w:numId="15" w16cid:durableId="2081629563">
    <w:abstractNumId w:val="7"/>
  </w:num>
  <w:num w:numId="16" w16cid:durableId="40637935">
    <w:abstractNumId w:val="6"/>
  </w:num>
  <w:num w:numId="17" w16cid:durableId="611713366">
    <w:abstractNumId w:val="14"/>
  </w:num>
  <w:num w:numId="18" w16cid:durableId="1951354098">
    <w:abstractNumId w:val="17"/>
  </w:num>
  <w:num w:numId="19" w16cid:durableId="876548429">
    <w:abstractNumId w:val="21"/>
  </w:num>
  <w:num w:numId="20" w16cid:durableId="640622813">
    <w:abstractNumId w:val="12"/>
  </w:num>
  <w:num w:numId="21" w16cid:durableId="1775437205">
    <w:abstractNumId w:val="19"/>
  </w:num>
  <w:num w:numId="22" w16cid:durableId="1096633524">
    <w:abstractNumId w:val="2"/>
  </w:num>
  <w:num w:numId="23" w16cid:durableId="1655406006">
    <w:abstractNumId w:val="0"/>
  </w:num>
  <w:num w:numId="24" w16cid:durableId="376055190">
    <w:abstractNumId w:val="8"/>
  </w:num>
  <w:num w:numId="25" w16cid:durableId="1923758348">
    <w:abstractNumId w:val="9"/>
  </w:num>
  <w:num w:numId="26" w16cid:durableId="1021660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54DAF"/>
    <w:rsid w:val="005A05CE"/>
    <w:rsid w:val="00653AF6"/>
    <w:rsid w:val="008066B8"/>
    <w:rsid w:val="008F1DB8"/>
    <w:rsid w:val="00B73A5A"/>
    <w:rsid w:val="00BD2BAC"/>
    <w:rsid w:val="00C91130"/>
    <w:rsid w:val="00DB08D8"/>
    <w:rsid w:val="00E438A1"/>
    <w:rsid w:val="00E51D18"/>
    <w:rsid w:val="00F01E19"/>
    <w:rsid w:val="00F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8B2"/>
  <w15:docId w15:val="{D4E2A371-A4B6-4511-AA01-9720D687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4DA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3/" TargetMode="External"/><Relationship Id="rId13" Type="http://schemas.openxmlformats.org/officeDocument/2006/relationships/hyperlink" Target="https://resh.edu.ru/subject/13/" TargetMode="External"/><Relationship Id="rId18" Type="http://schemas.openxmlformats.org/officeDocument/2006/relationships/hyperlink" Target="https://resh.edu.ru/subject/13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13/" TargetMode="External"/><Relationship Id="rId12" Type="http://schemas.openxmlformats.org/officeDocument/2006/relationships/hyperlink" Target="https://resh.edu.ru/subject/13/" TargetMode="External"/><Relationship Id="rId17" Type="http://schemas.openxmlformats.org/officeDocument/2006/relationships/hyperlink" Target="https://resh.edu.ru/subject/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3/" TargetMode="External"/><Relationship Id="rId20" Type="http://schemas.openxmlformats.org/officeDocument/2006/relationships/hyperlink" Target="https://resh.edu.ru/subject/1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" TargetMode="External"/><Relationship Id="rId11" Type="http://schemas.openxmlformats.org/officeDocument/2006/relationships/hyperlink" Target="https://resh.edu.ru/subject/13/" TargetMode="External"/><Relationship Id="rId5" Type="http://schemas.openxmlformats.org/officeDocument/2006/relationships/hyperlink" Target="https://resh.edu.ru/subject/13/" TargetMode="External"/><Relationship Id="rId15" Type="http://schemas.openxmlformats.org/officeDocument/2006/relationships/hyperlink" Target="https://resh.edu.ru/subject/13/" TargetMode="External"/><Relationship Id="rId10" Type="http://schemas.openxmlformats.org/officeDocument/2006/relationships/hyperlink" Target="https://resh.edu.ru/subject/13/" TargetMode="External"/><Relationship Id="rId19" Type="http://schemas.openxmlformats.org/officeDocument/2006/relationships/hyperlink" Target="https://resh.edu.ru/subject/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13/" TargetMode="External"/><Relationship Id="rId14" Type="http://schemas.openxmlformats.org/officeDocument/2006/relationships/hyperlink" Target="https://resh.edu.ru/subject/1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8542</Words>
  <Characters>48692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5</cp:revision>
  <dcterms:created xsi:type="dcterms:W3CDTF">2011-11-02T04:15:00Z</dcterms:created>
  <dcterms:modified xsi:type="dcterms:W3CDTF">2025-09-15T06:34:00Z</dcterms:modified>
</cp:coreProperties>
</file>